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4" w:type="dxa"/>
        <w:tblLook w:val="00A0" w:firstRow="1" w:lastRow="0" w:firstColumn="1" w:lastColumn="0" w:noHBand="0" w:noVBand="0"/>
      </w:tblPr>
      <w:tblGrid>
        <w:gridCol w:w="4037"/>
        <w:gridCol w:w="5667"/>
      </w:tblGrid>
      <w:tr w:rsidR="008B7873" w:rsidRPr="008B7873" w14:paraId="38B22F90" w14:textId="77777777" w:rsidTr="00BA4D70">
        <w:tc>
          <w:tcPr>
            <w:tcW w:w="4037" w:type="dxa"/>
            <w:hideMark/>
          </w:tcPr>
          <w:p w14:paraId="03E3C2C5" w14:textId="011BA324" w:rsidR="00BA4D70" w:rsidRPr="008B7873" w:rsidRDefault="00DE488D">
            <w:pPr>
              <w:spacing w:after="0" w:line="240" w:lineRule="auto"/>
              <w:jc w:val="center"/>
              <w:rPr>
                <w:rFonts w:ascii="Times New Roman" w:eastAsia="Calibri" w:hAnsi="Times New Roman" w:cs="Times New Roman"/>
                <w:color w:val="000000" w:themeColor="text1"/>
                <w:sz w:val="26"/>
                <w:szCs w:val="26"/>
              </w:rPr>
            </w:pPr>
            <w:r w:rsidRPr="008B7873">
              <w:rPr>
                <w:rFonts w:ascii="Times New Roman" w:eastAsia="Calibri" w:hAnsi="Times New Roman" w:cs="Times New Roman"/>
                <w:color w:val="000000" w:themeColor="text1"/>
                <w:sz w:val="26"/>
                <w:szCs w:val="26"/>
              </w:rPr>
              <w:t>UBND</w:t>
            </w:r>
            <w:r w:rsidR="00BA4D70" w:rsidRPr="008B7873">
              <w:rPr>
                <w:rFonts w:ascii="Times New Roman" w:eastAsia="Calibri" w:hAnsi="Times New Roman" w:cs="Times New Roman"/>
                <w:color w:val="000000" w:themeColor="text1"/>
                <w:sz w:val="26"/>
                <w:szCs w:val="26"/>
              </w:rPr>
              <w:t xml:space="preserve"> TỈNH </w:t>
            </w:r>
            <w:r w:rsidR="008740D2" w:rsidRPr="008B7873">
              <w:rPr>
                <w:rFonts w:ascii="Times New Roman" w:eastAsia="Calibri" w:hAnsi="Times New Roman" w:cs="Times New Roman"/>
                <w:color w:val="000000" w:themeColor="text1"/>
                <w:sz w:val="26"/>
                <w:szCs w:val="26"/>
              </w:rPr>
              <w:t>ĐỒNG NAI</w:t>
            </w:r>
          </w:p>
          <w:p w14:paraId="53B3BF84" w14:textId="77777777" w:rsidR="00013E3C" w:rsidRPr="008B7873" w:rsidRDefault="00013E3C" w:rsidP="00013E3C">
            <w:pPr>
              <w:spacing w:after="0" w:line="240" w:lineRule="auto"/>
              <w:jc w:val="center"/>
              <w:rPr>
                <w:rFonts w:ascii="Times New Roman" w:eastAsia="Calibri" w:hAnsi="Times New Roman" w:cs="Times New Roman"/>
                <w:b/>
                <w:color w:val="000000" w:themeColor="text1"/>
                <w:sz w:val="26"/>
                <w:szCs w:val="26"/>
              </w:rPr>
            </w:pPr>
            <w:r w:rsidRPr="008B7873">
              <w:rPr>
                <w:rFonts w:ascii="Times New Roman" w:eastAsia="Calibri" w:hAnsi="Times New Roman" w:cs="Times New Roman"/>
                <w:b/>
                <w:color w:val="000000" w:themeColor="text1"/>
                <w:sz w:val="26"/>
                <w:szCs w:val="26"/>
              </w:rPr>
              <w:t>SỞ NÔNG NHIỆP VÀ PTNT</w:t>
            </w:r>
          </w:p>
          <w:p w14:paraId="31C71923" w14:textId="77777777" w:rsidR="00BA4D70" w:rsidRPr="008B7873" w:rsidRDefault="00013E3C" w:rsidP="00013E3C">
            <w:pPr>
              <w:spacing w:after="0" w:line="240" w:lineRule="auto"/>
              <w:jc w:val="center"/>
              <w:rPr>
                <w:rFonts w:ascii="Times New Roman" w:eastAsia="Calibri" w:hAnsi="Times New Roman" w:cs="Times New Roman"/>
                <w:b/>
                <w:color w:val="000000" w:themeColor="text1"/>
                <w:sz w:val="26"/>
                <w:szCs w:val="26"/>
              </w:rPr>
            </w:pPr>
            <w:r w:rsidRPr="008B7873">
              <w:rPr>
                <w:noProof/>
                <w:color w:val="000000" w:themeColor="text1"/>
              </w:rPr>
              <mc:AlternateContent>
                <mc:Choice Requires="wps">
                  <w:drawing>
                    <wp:anchor distT="4294967295" distB="4294967295" distL="114300" distR="114300" simplePos="0" relativeHeight="251661312" behindDoc="0" locked="0" layoutInCell="1" allowOverlap="1" wp14:anchorId="3A0FADE3" wp14:editId="068EB728">
                      <wp:simplePos x="0" y="0"/>
                      <wp:positionH relativeFrom="column">
                        <wp:posOffset>727075</wp:posOffset>
                      </wp:positionH>
                      <wp:positionV relativeFrom="paragraph">
                        <wp:posOffset>39370</wp:posOffset>
                      </wp:positionV>
                      <wp:extent cx="8826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F0B59"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25pt,3.1pt" to="126.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"/>
                  </w:pict>
                </mc:Fallback>
              </mc:AlternateContent>
            </w:r>
            <w:r w:rsidRPr="008B7873">
              <w:rPr>
                <w:rFonts w:ascii="Times New Roman" w:eastAsia="Calibri" w:hAnsi="Times New Roman" w:cs="Times New Roman"/>
                <w:color w:val="000000" w:themeColor="text1"/>
                <w:sz w:val="26"/>
                <w:szCs w:val="26"/>
              </w:rPr>
              <w:t xml:space="preserve"> </w:t>
            </w:r>
          </w:p>
        </w:tc>
        <w:tc>
          <w:tcPr>
            <w:tcW w:w="5667" w:type="dxa"/>
            <w:hideMark/>
          </w:tcPr>
          <w:p w14:paraId="3E1C1E58" w14:textId="77777777" w:rsidR="00BA4D70" w:rsidRPr="008B7873" w:rsidRDefault="00BA4D70">
            <w:pPr>
              <w:spacing w:after="0" w:line="240" w:lineRule="auto"/>
              <w:jc w:val="center"/>
              <w:rPr>
                <w:rFonts w:ascii="Times New Roman" w:eastAsia="Calibri" w:hAnsi="Times New Roman" w:cs="Times New Roman"/>
                <w:b/>
                <w:color w:val="000000" w:themeColor="text1"/>
                <w:sz w:val="26"/>
                <w:szCs w:val="26"/>
              </w:rPr>
            </w:pPr>
            <w:r w:rsidRPr="008B7873">
              <w:rPr>
                <w:rFonts w:ascii="Times New Roman" w:eastAsia="Calibri" w:hAnsi="Times New Roman" w:cs="Times New Roman"/>
                <w:b/>
                <w:color w:val="000000" w:themeColor="text1"/>
                <w:sz w:val="26"/>
                <w:szCs w:val="26"/>
              </w:rPr>
              <w:t>CỘNG HÒA XÃ HỘI CHỦ NGHĨA VIỆT NAM</w:t>
            </w:r>
          </w:p>
          <w:p w14:paraId="57C4EC83" w14:textId="77777777" w:rsidR="00BA4D70" w:rsidRPr="008B7873" w:rsidRDefault="00BA4D70">
            <w:pPr>
              <w:spacing w:after="0" w:line="240" w:lineRule="auto"/>
              <w:jc w:val="center"/>
              <w:rPr>
                <w:rFonts w:ascii="Times New Roman" w:eastAsia="Calibri" w:hAnsi="Times New Roman" w:cs="Times New Roman"/>
                <w:b/>
                <w:color w:val="000000" w:themeColor="text1"/>
                <w:sz w:val="26"/>
                <w:szCs w:val="26"/>
              </w:rPr>
            </w:pPr>
            <w:r w:rsidRPr="008B7873">
              <w:rPr>
                <w:noProof/>
                <w:color w:val="000000" w:themeColor="text1"/>
              </w:rPr>
              <mc:AlternateContent>
                <mc:Choice Requires="wps">
                  <w:drawing>
                    <wp:anchor distT="4294967295" distB="4294967295" distL="114300" distR="114300" simplePos="0" relativeHeight="251662336" behindDoc="0" locked="0" layoutInCell="1" allowOverlap="1" wp14:anchorId="2C153D45" wp14:editId="45DC3B56">
                      <wp:simplePos x="0" y="0"/>
                      <wp:positionH relativeFrom="column">
                        <wp:posOffset>638175</wp:posOffset>
                      </wp:positionH>
                      <wp:positionV relativeFrom="paragraph">
                        <wp:posOffset>228600</wp:posOffset>
                      </wp:positionV>
                      <wp:extent cx="219583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F8DD9"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18pt" to="223.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"/>
                  </w:pict>
                </mc:Fallback>
              </mc:AlternateContent>
            </w:r>
            <w:r w:rsidRPr="008B7873">
              <w:rPr>
                <w:rFonts w:ascii="Times New Roman" w:eastAsia="Calibri" w:hAnsi="Times New Roman" w:cs="Times New Roman"/>
                <w:b/>
                <w:color w:val="000000" w:themeColor="text1"/>
                <w:sz w:val="28"/>
                <w:szCs w:val="26"/>
              </w:rPr>
              <w:t>Độc lập - Tự do - Hạnh phúc</w:t>
            </w:r>
          </w:p>
        </w:tc>
      </w:tr>
    </w:tbl>
    <w:p w14:paraId="32DED9B9" w14:textId="77777777" w:rsidR="00DB78E1" w:rsidRPr="008B7873" w:rsidRDefault="00BA4D70" w:rsidP="00BA4D70">
      <w:pPr>
        <w:tabs>
          <w:tab w:val="left" w:pos="3480"/>
          <w:tab w:val="center" w:pos="4536"/>
        </w:tabs>
        <w:spacing w:after="0" w:line="240" w:lineRule="auto"/>
        <w:rPr>
          <w:rFonts w:ascii="Times New Roman" w:hAnsi="Times New Roman" w:cs="Times New Roman"/>
          <w:b/>
          <w:color w:val="000000" w:themeColor="text1"/>
          <w:sz w:val="28"/>
        </w:rPr>
      </w:pPr>
      <w:r w:rsidRPr="008B7873">
        <w:rPr>
          <w:rFonts w:ascii="Times New Roman" w:hAnsi="Times New Roman" w:cs="Times New Roman"/>
          <w:b/>
          <w:color w:val="000000" w:themeColor="text1"/>
          <w:sz w:val="28"/>
        </w:rPr>
        <w:tab/>
      </w:r>
      <w:r w:rsidR="00103B01" w:rsidRPr="008B7873">
        <w:rPr>
          <w:rFonts w:ascii="Times New Roman" w:hAnsi="Times New Roman" w:cs="Times New Roman"/>
          <w:b/>
          <w:color w:val="000000" w:themeColor="text1"/>
          <w:sz w:val="28"/>
        </w:rPr>
        <w:t xml:space="preserve">BÁO CÁO </w:t>
      </w:r>
    </w:p>
    <w:p w14:paraId="2A535B76" w14:textId="6776935F" w:rsidR="00103B01" w:rsidRPr="008B7873" w:rsidRDefault="00103B01" w:rsidP="00103B01">
      <w:pPr>
        <w:spacing w:after="0" w:line="240" w:lineRule="auto"/>
        <w:jc w:val="center"/>
        <w:rPr>
          <w:rFonts w:ascii="Times New Roman" w:hAnsi="Times New Roman" w:cs="Times New Roman"/>
          <w:b/>
          <w:color w:val="000000" w:themeColor="text1"/>
          <w:sz w:val="28"/>
          <w:lang w:val="vi-VN"/>
        </w:rPr>
      </w:pPr>
      <w:r w:rsidRPr="008B7873">
        <w:rPr>
          <w:rFonts w:ascii="Times New Roman" w:hAnsi="Times New Roman" w:cs="Times New Roman"/>
          <w:b/>
          <w:color w:val="000000" w:themeColor="text1"/>
          <w:sz w:val="28"/>
        </w:rPr>
        <w:t>Thuyết minh cách tính đơn giá bồi thường đối vớ</w:t>
      </w:r>
      <w:r w:rsidR="00D40AE4" w:rsidRPr="008B7873">
        <w:rPr>
          <w:rFonts w:ascii="Times New Roman" w:hAnsi="Times New Roman" w:cs="Times New Roman"/>
          <w:b/>
          <w:color w:val="000000" w:themeColor="text1"/>
          <w:sz w:val="28"/>
        </w:rPr>
        <w:t xml:space="preserve">i </w:t>
      </w:r>
      <w:r w:rsidR="00656971" w:rsidRPr="008B7873">
        <w:rPr>
          <w:rFonts w:ascii="Times New Roman" w:hAnsi="Times New Roman" w:cs="Times New Roman"/>
          <w:b/>
          <w:color w:val="000000" w:themeColor="text1"/>
          <w:sz w:val="28"/>
          <w:lang w:val="vi-VN"/>
        </w:rPr>
        <w:t>heo nái</w:t>
      </w:r>
    </w:p>
    <w:p w14:paraId="5AE87BC2" w14:textId="77777777" w:rsidR="00103B01" w:rsidRPr="008B7873" w:rsidRDefault="004E47CF" w:rsidP="00103B01">
      <w:pPr>
        <w:spacing w:after="0" w:line="240" w:lineRule="auto"/>
        <w:jc w:val="center"/>
        <w:rPr>
          <w:rFonts w:ascii="Times New Roman" w:hAnsi="Times New Roman" w:cs="Times New Roman"/>
          <w:color w:val="000000" w:themeColor="text1"/>
          <w:sz w:val="28"/>
        </w:rPr>
      </w:pPr>
      <w:r w:rsidRPr="008B7873">
        <w:rPr>
          <w:rFonts w:ascii="Times New Roman" w:hAnsi="Times New Roman" w:cs="Times New Roman"/>
          <w:noProof/>
          <w:color w:val="000000" w:themeColor="text1"/>
          <w:sz w:val="28"/>
        </w:rPr>
        <mc:AlternateContent>
          <mc:Choice Requires="wps">
            <w:drawing>
              <wp:anchor distT="0" distB="0" distL="114300" distR="114300" simplePos="0" relativeHeight="251659264" behindDoc="0" locked="0" layoutInCell="1" allowOverlap="1" wp14:anchorId="2CDD1FB8" wp14:editId="3A16A8A4">
                <wp:simplePos x="0" y="0"/>
                <wp:positionH relativeFrom="column">
                  <wp:posOffset>1981200</wp:posOffset>
                </wp:positionH>
                <wp:positionV relativeFrom="paragraph">
                  <wp:posOffset>76835</wp:posOffset>
                </wp:positionV>
                <wp:extent cx="1752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52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0C5E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6pt,6.05pt" to="294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" strokecolor="black [3213]" strokeweight=".5pt">
                <v:stroke joinstyle="miter"/>
              </v:line>
            </w:pict>
          </mc:Fallback>
        </mc:AlternateContent>
      </w:r>
    </w:p>
    <w:p w14:paraId="7AE701C4" w14:textId="77777777" w:rsidR="00D00188" w:rsidRPr="008B7873" w:rsidRDefault="00D00188" w:rsidP="005854DF">
      <w:pPr>
        <w:spacing w:before="120" w:after="120" w:line="240" w:lineRule="auto"/>
        <w:ind w:firstLine="567"/>
        <w:jc w:val="both"/>
        <w:rPr>
          <w:rFonts w:ascii="Times New Roman" w:hAnsi="Times New Roman" w:cs="Times New Roman"/>
          <w:b/>
          <w:color w:val="000000" w:themeColor="text1"/>
          <w:sz w:val="28"/>
          <w:lang w:val="en-GB"/>
        </w:rPr>
      </w:pPr>
      <w:r w:rsidRPr="008B7873">
        <w:rPr>
          <w:rFonts w:ascii="Times New Roman" w:hAnsi="Times New Roman" w:cs="Times New Roman"/>
          <w:b/>
          <w:color w:val="000000" w:themeColor="text1"/>
          <w:sz w:val="28"/>
          <w:lang w:val="en-GB"/>
        </w:rPr>
        <w:t>1. Nguyên tắc bồi thường</w:t>
      </w:r>
    </w:p>
    <w:p w14:paraId="0B3BBE82" w14:textId="4A09BC92" w:rsidR="00D00188" w:rsidRPr="008B7873" w:rsidRDefault="00D00188" w:rsidP="005854DF">
      <w:pPr>
        <w:spacing w:before="120" w:after="120" w:line="240" w:lineRule="auto"/>
        <w:ind w:firstLine="567"/>
        <w:jc w:val="both"/>
        <w:rPr>
          <w:rFonts w:ascii="Times New Roman" w:hAnsi="Times New Roman" w:cs="Times New Roman"/>
          <w:color w:val="000000" w:themeColor="text1"/>
          <w:sz w:val="28"/>
          <w:lang w:val="en-GB"/>
        </w:rPr>
      </w:pPr>
      <w:r w:rsidRPr="008B7873">
        <w:rPr>
          <w:rFonts w:ascii="Times New Roman" w:hAnsi="Times New Roman" w:cs="Times New Roman"/>
          <w:color w:val="000000" w:themeColor="text1"/>
          <w:sz w:val="28"/>
          <w:lang w:val="en-GB"/>
        </w:rPr>
        <w:t xml:space="preserve">- </w:t>
      </w:r>
      <w:r w:rsidR="00321216" w:rsidRPr="008B7873">
        <w:rPr>
          <w:rFonts w:ascii="Times New Roman" w:hAnsi="Times New Roman" w:cs="Times New Roman"/>
          <w:color w:val="000000" w:themeColor="text1"/>
          <w:sz w:val="28"/>
          <w:lang w:val="vi-VN"/>
        </w:rPr>
        <w:t>Heo nái</w:t>
      </w:r>
      <w:r w:rsidRPr="008B7873">
        <w:rPr>
          <w:rFonts w:ascii="Times New Roman" w:hAnsi="Times New Roman" w:cs="Times New Roman"/>
          <w:color w:val="000000" w:themeColor="text1"/>
          <w:sz w:val="28"/>
          <w:lang w:val="en-GB"/>
        </w:rPr>
        <w:t xml:space="preserve"> tại thời điểm thu hồi đất </w:t>
      </w:r>
      <w:r w:rsidR="0062425D" w:rsidRPr="008B7873">
        <w:rPr>
          <w:rFonts w:ascii="Times New Roman" w:hAnsi="Times New Roman" w:cs="Times New Roman"/>
          <w:color w:val="000000" w:themeColor="text1"/>
          <w:sz w:val="28"/>
          <w:lang w:val="vi-VN"/>
        </w:rPr>
        <w:t xml:space="preserve">đang trong chu kỳ sinh sản phải xuất bán sớm </w:t>
      </w:r>
      <w:r w:rsidR="00DE488D" w:rsidRPr="008B7873">
        <w:rPr>
          <w:rFonts w:ascii="Times New Roman" w:hAnsi="Times New Roman" w:cs="Times New Roman"/>
          <w:color w:val="000000" w:themeColor="text1"/>
          <w:sz w:val="28"/>
          <w:lang w:val="en-GB"/>
        </w:rPr>
        <w:t xml:space="preserve">do không có địa </w:t>
      </w:r>
      <w:r w:rsidR="00321216" w:rsidRPr="008B7873">
        <w:rPr>
          <w:rFonts w:ascii="Times New Roman" w:hAnsi="Times New Roman" w:cs="Times New Roman"/>
          <w:color w:val="000000" w:themeColor="text1"/>
          <w:sz w:val="28"/>
          <w:lang w:val="vi-VN"/>
        </w:rPr>
        <w:t>điểm</w:t>
      </w:r>
      <w:r w:rsidR="00DE488D" w:rsidRPr="008B7873">
        <w:rPr>
          <w:rFonts w:ascii="Times New Roman" w:hAnsi="Times New Roman" w:cs="Times New Roman"/>
          <w:color w:val="000000" w:themeColor="text1"/>
          <w:sz w:val="28"/>
          <w:lang w:val="en-GB"/>
        </w:rPr>
        <w:t xml:space="preserve"> để di dời </w:t>
      </w:r>
      <w:r w:rsidRPr="008B7873">
        <w:rPr>
          <w:rFonts w:ascii="Times New Roman" w:hAnsi="Times New Roman" w:cs="Times New Roman"/>
          <w:color w:val="000000" w:themeColor="text1"/>
          <w:sz w:val="28"/>
          <w:lang w:val="en-GB"/>
        </w:rPr>
        <w:t>thì được bồi thường, hỗ trợ thiệt hại</w:t>
      </w:r>
      <w:r w:rsidR="0008470C" w:rsidRPr="008B7873">
        <w:rPr>
          <w:rFonts w:ascii="Times New Roman" w:hAnsi="Times New Roman" w:cs="Times New Roman"/>
          <w:color w:val="000000" w:themeColor="text1"/>
          <w:sz w:val="28"/>
          <w:lang w:val="en-GB"/>
        </w:rPr>
        <w:t xml:space="preserve"> theo quy định tại khoản 5</w:t>
      </w:r>
      <w:r w:rsidRPr="008B7873">
        <w:rPr>
          <w:rFonts w:ascii="Times New Roman" w:hAnsi="Times New Roman" w:cs="Times New Roman"/>
          <w:color w:val="000000" w:themeColor="text1"/>
          <w:sz w:val="28"/>
          <w:lang w:val="en-GB"/>
        </w:rPr>
        <w:t>.</w:t>
      </w:r>
      <w:r w:rsidR="0008470C" w:rsidRPr="008B7873">
        <w:rPr>
          <w:rFonts w:ascii="Times New Roman" w:hAnsi="Times New Roman" w:cs="Times New Roman"/>
          <w:color w:val="000000" w:themeColor="text1"/>
          <w:sz w:val="28"/>
          <w:lang w:val="en-GB"/>
        </w:rPr>
        <w:t xml:space="preserve"> Trường hợp chi phí thu lợi từ xuất bán heo con và heo nái loại lớn hơn chi phí sản xuất cộng dồn thì không được hỗ trợ.</w:t>
      </w:r>
    </w:p>
    <w:p w14:paraId="35F23F3A" w14:textId="1DE87BA8" w:rsidR="0008470C" w:rsidRPr="008B7873" w:rsidRDefault="0008470C" w:rsidP="005854DF">
      <w:pPr>
        <w:spacing w:before="120" w:after="120" w:line="240" w:lineRule="auto"/>
        <w:ind w:firstLine="567"/>
        <w:jc w:val="both"/>
        <w:rPr>
          <w:rFonts w:ascii="Times New Roman" w:hAnsi="Times New Roman" w:cs="Times New Roman"/>
          <w:color w:val="000000" w:themeColor="text1"/>
          <w:sz w:val="28"/>
          <w:lang w:val="en-GB"/>
        </w:rPr>
      </w:pPr>
      <w:r w:rsidRPr="008B7873">
        <w:rPr>
          <w:rFonts w:ascii="Times New Roman" w:hAnsi="Times New Roman" w:cs="Times New Roman"/>
          <w:color w:val="000000" w:themeColor="text1"/>
          <w:sz w:val="28"/>
          <w:lang w:val="en-GB"/>
        </w:rPr>
        <w:t>- Đới với các cơ sở chăn nuôi di dời đến địa điểm khác để tiếp tục chăn nuôi thì được hỗ trợ chi phí vận chuyển theo chi phí trên chứng từ hóa đơn.</w:t>
      </w:r>
    </w:p>
    <w:p w14:paraId="0E082FE9" w14:textId="77777777" w:rsidR="00D00188" w:rsidRPr="008B7873" w:rsidRDefault="00D00188" w:rsidP="005854DF">
      <w:pPr>
        <w:spacing w:before="120" w:after="120" w:line="240" w:lineRule="auto"/>
        <w:ind w:firstLine="567"/>
        <w:jc w:val="both"/>
        <w:rPr>
          <w:rFonts w:ascii="Times New Roman" w:hAnsi="Times New Roman" w:cs="Times New Roman"/>
          <w:color w:val="000000" w:themeColor="text1"/>
          <w:sz w:val="28"/>
          <w:lang w:val="en-GB"/>
        </w:rPr>
      </w:pPr>
      <w:r w:rsidRPr="008B7873">
        <w:rPr>
          <w:rFonts w:ascii="Times New Roman" w:hAnsi="Times New Roman" w:cs="Times New Roman"/>
          <w:color w:val="000000" w:themeColor="text1"/>
          <w:sz w:val="28"/>
          <w:lang w:val="en-GB"/>
        </w:rPr>
        <w:t xml:space="preserve"> - Chăn nuôi phải có hồ sơ ghi chép, lý lịch vật nuôi rõ ràng; có kê khai số liệu chăn nuôi định kỳ cho cơ quan chức năng đầy đủ.</w:t>
      </w:r>
    </w:p>
    <w:p w14:paraId="2DE05933" w14:textId="243D2D37" w:rsidR="00D00188" w:rsidRPr="008B7873" w:rsidRDefault="00D00188" w:rsidP="00321216">
      <w:pPr>
        <w:spacing w:before="120" w:after="120" w:line="240" w:lineRule="auto"/>
        <w:ind w:firstLine="567"/>
        <w:jc w:val="both"/>
        <w:rPr>
          <w:rFonts w:ascii="Times New Roman" w:hAnsi="Times New Roman" w:cs="Times New Roman"/>
          <w:color w:val="000000" w:themeColor="text1"/>
          <w:sz w:val="28"/>
          <w:lang w:val="en-GB"/>
        </w:rPr>
      </w:pPr>
      <w:r w:rsidRPr="008B7873">
        <w:rPr>
          <w:rFonts w:ascii="Times New Roman" w:hAnsi="Times New Roman" w:cs="Times New Roman"/>
          <w:color w:val="000000" w:themeColor="text1"/>
          <w:sz w:val="28"/>
          <w:lang w:val="en-GB"/>
        </w:rPr>
        <w:t>- Đối với giá bồi thường</w:t>
      </w:r>
      <w:r w:rsidR="00623540" w:rsidRPr="008B7873">
        <w:rPr>
          <w:rFonts w:ascii="Times New Roman" w:hAnsi="Times New Roman" w:cs="Times New Roman"/>
          <w:color w:val="000000" w:themeColor="text1"/>
          <w:sz w:val="28"/>
          <w:lang w:val="en-GB"/>
        </w:rPr>
        <w:t xml:space="preserve"> </w:t>
      </w:r>
      <w:r w:rsidRPr="008B7873">
        <w:rPr>
          <w:rFonts w:ascii="Times New Roman" w:hAnsi="Times New Roman" w:cs="Times New Roman"/>
          <w:color w:val="000000" w:themeColor="text1"/>
          <w:sz w:val="28"/>
          <w:lang w:val="en-GB"/>
        </w:rPr>
        <w:t xml:space="preserve">đối với </w:t>
      </w:r>
      <w:r w:rsidR="0062425D" w:rsidRPr="008B7873">
        <w:rPr>
          <w:rFonts w:ascii="Times New Roman" w:hAnsi="Times New Roman" w:cs="Times New Roman"/>
          <w:color w:val="000000" w:themeColor="text1"/>
          <w:sz w:val="28"/>
          <w:lang w:val="vi-VN"/>
        </w:rPr>
        <w:t xml:space="preserve">vật nuôi </w:t>
      </w:r>
      <w:r w:rsidRPr="008B7873">
        <w:rPr>
          <w:rFonts w:ascii="Times New Roman" w:hAnsi="Times New Roman" w:cs="Times New Roman"/>
          <w:color w:val="000000" w:themeColor="text1"/>
          <w:sz w:val="28"/>
          <w:lang w:val="en-GB"/>
        </w:rPr>
        <w:t xml:space="preserve">không có trong Danh mục </w:t>
      </w:r>
      <w:r w:rsidR="0062425D" w:rsidRPr="008B7873">
        <w:rPr>
          <w:rFonts w:ascii="Times New Roman" w:hAnsi="Times New Roman" w:cs="Times New Roman"/>
          <w:color w:val="000000" w:themeColor="text1"/>
          <w:sz w:val="28"/>
          <w:lang w:val="vi-VN"/>
        </w:rPr>
        <w:t xml:space="preserve">thì </w:t>
      </w:r>
      <w:r w:rsidR="00264874" w:rsidRPr="008B7873">
        <w:rPr>
          <w:rFonts w:ascii="Times New Roman" w:hAnsi="Times New Roman" w:cs="Times New Roman"/>
          <w:color w:val="000000" w:themeColor="text1"/>
          <w:sz w:val="28"/>
          <w:lang w:val="vi-VN"/>
        </w:rPr>
        <w:t xml:space="preserve">được </w:t>
      </w:r>
      <w:r w:rsidR="0062425D" w:rsidRPr="008B7873">
        <w:rPr>
          <w:rFonts w:ascii="Times New Roman" w:hAnsi="Times New Roman" w:cs="Times New Roman"/>
          <w:color w:val="000000" w:themeColor="text1"/>
          <w:sz w:val="28"/>
          <w:lang w:val="vi-VN"/>
        </w:rPr>
        <w:t>giải quyết</w:t>
      </w:r>
      <w:r w:rsidRPr="008B7873">
        <w:rPr>
          <w:rFonts w:ascii="Times New Roman" w:hAnsi="Times New Roman" w:cs="Times New Roman"/>
          <w:color w:val="000000" w:themeColor="text1"/>
          <w:sz w:val="28"/>
          <w:lang w:val="en-GB"/>
        </w:rPr>
        <w:t>:</w:t>
      </w:r>
      <w:r w:rsidR="00321216" w:rsidRPr="008B7873">
        <w:rPr>
          <w:rFonts w:ascii="Times New Roman" w:hAnsi="Times New Roman" w:cs="Times New Roman"/>
          <w:color w:val="000000" w:themeColor="text1"/>
          <w:sz w:val="28"/>
          <w:lang w:val="vi-VN"/>
        </w:rPr>
        <w:t xml:space="preserve"> </w:t>
      </w:r>
      <w:r w:rsidRPr="008B7873">
        <w:rPr>
          <w:rFonts w:ascii="Times New Roman" w:hAnsi="Times New Roman" w:cs="Times New Roman"/>
          <w:color w:val="000000" w:themeColor="text1"/>
          <w:sz w:val="28"/>
          <w:lang w:val="en-GB"/>
        </w:rPr>
        <w:t>Tổ chức bồi thường cấp huyện tính toán mức giá bồi thường, hỗ trợ (hoặc bồi thường, hỗ trợ chi phí di dời) cho từng tài sản cụ thể, gửi Sở Tài chính để chủ trì phối hợp với cơ quan quản lý chuyên ngành thẩm định và trình UBND tỉnh quyết định giá bồi thường, hỗ trợ đối với tài sản. Trong trường hợp tổ chức bồi thường cấp huyện không tính toán được mức giá bồi thường, hỗ trợ thì tổ chức bồi thường cấp huyện phối hợp với chủ dự án thuê tổ chức tư vấn có chức năng để xác định giá làm cơ sở để tổ chức bồi thường cấp huyện lập phương án giá trình Sở Tài chính để chủ trì, phối hợp với cơ quan quản lý chuyên ngành thẩm định và trình UBND tỉnh phê duyệt mức giá bồi thường, hỗ trợ cho từng tài sản cụ thể.</w:t>
      </w:r>
      <w:r w:rsidR="0062425D" w:rsidRPr="008B7873">
        <w:rPr>
          <w:rFonts w:ascii="Times New Roman" w:hAnsi="Times New Roman" w:cs="Times New Roman"/>
          <w:color w:val="000000" w:themeColor="text1"/>
          <w:sz w:val="28"/>
          <w:lang w:val="vi-VN"/>
        </w:rPr>
        <w:t xml:space="preserve"> </w:t>
      </w:r>
      <w:r w:rsidRPr="008B7873">
        <w:rPr>
          <w:rFonts w:ascii="Times New Roman" w:hAnsi="Times New Roman" w:cs="Times New Roman"/>
          <w:color w:val="000000" w:themeColor="text1"/>
          <w:sz w:val="28"/>
          <w:lang w:val="en-GB"/>
        </w:rPr>
        <w:t>Trường hợp Sở Tài chính và cơ quan quản lý chuyên ngành không thống nhất mức giá do tổ chức tư vấn xác định giá thì Sở Tài chính được chỉ định tổ chức tư vấn khác để xác định giá lại cho phù hợp</w:t>
      </w:r>
      <w:r w:rsidR="0062425D" w:rsidRPr="008B7873">
        <w:rPr>
          <w:rFonts w:ascii="Times New Roman" w:hAnsi="Times New Roman" w:cs="Times New Roman"/>
          <w:color w:val="000000" w:themeColor="text1"/>
          <w:sz w:val="28"/>
          <w:lang w:val="vi-VN"/>
        </w:rPr>
        <w:t xml:space="preserve"> (</w:t>
      </w:r>
      <w:r w:rsidRPr="008B7873">
        <w:rPr>
          <w:rFonts w:ascii="Times New Roman" w:hAnsi="Times New Roman" w:cs="Times New Roman"/>
          <w:color w:val="000000" w:themeColor="text1"/>
          <w:sz w:val="28"/>
          <w:lang w:val="en-GB"/>
        </w:rPr>
        <w:t>Chi phí định giá, thẩm định giá do chủ dự án chịu, được hạch toán vào chi phí của dự án</w:t>
      </w:r>
      <w:r w:rsidR="0062425D" w:rsidRPr="008B7873">
        <w:rPr>
          <w:rFonts w:ascii="Times New Roman" w:hAnsi="Times New Roman" w:cs="Times New Roman"/>
          <w:color w:val="000000" w:themeColor="text1"/>
          <w:sz w:val="28"/>
          <w:lang w:val="vi-VN"/>
        </w:rPr>
        <w:t>)</w:t>
      </w:r>
      <w:r w:rsidRPr="008B7873">
        <w:rPr>
          <w:rFonts w:ascii="Times New Roman" w:hAnsi="Times New Roman" w:cs="Times New Roman"/>
          <w:color w:val="000000" w:themeColor="text1"/>
          <w:sz w:val="28"/>
          <w:lang w:val="en-GB"/>
        </w:rPr>
        <w:t xml:space="preserve">. </w:t>
      </w:r>
    </w:p>
    <w:p w14:paraId="12CAD637" w14:textId="7C6715FE" w:rsidR="00103B01" w:rsidRPr="008B7873" w:rsidRDefault="008940E9" w:rsidP="005854DF">
      <w:pPr>
        <w:spacing w:before="120" w:after="120" w:line="240" w:lineRule="auto"/>
        <w:ind w:firstLine="567"/>
        <w:jc w:val="both"/>
        <w:rPr>
          <w:rFonts w:ascii="Times New Roman" w:hAnsi="Times New Roman" w:cs="Times New Roman"/>
          <w:b/>
          <w:color w:val="000000" w:themeColor="text1"/>
          <w:sz w:val="28"/>
          <w:lang w:val="vi-VN"/>
        </w:rPr>
      </w:pPr>
      <w:r w:rsidRPr="008B7873">
        <w:rPr>
          <w:rFonts w:ascii="Times New Roman" w:hAnsi="Times New Roman" w:cs="Times New Roman"/>
          <w:b/>
          <w:color w:val="000000" w:themeColor="text1"/>
          <w:sz w:val="28"/>
          <w:lang w:val="vi-VN"/>
        </w:rPr>
        <w:t>2</w:t>
      </w:r>
      <w:r w:rsidR="00103B01" w:rsidRPr="008B7873">
        <w:rPr>
          <w:rFonts w:ascii="Times New Roman" w:hAnsi="Times New Roman" w:cs="Times New Roman"/>
          <w:b/>
          <w:color w:val="000000" w:themeColor="text1"/>
          <w:sz w:val="28"/>
        </w:rPr>
        <w:t>. Thông tin chung về</w:t>
      </w:r>
      <w:r w:rsidR="00D40AE4" w:rsidRPr="008B7873">
        <w:rPr>
          <w:rFonts w:ascii="Times New Roman" w:hAnsi="Times New Roman" w:cs="Times New Roman"/>
          <w:b/>
          <w:color w:val="000000" w:themeColor="text1"/>
          <w:sz w:val="28"/>
        </w:rPr>
        <w:t xml:space="preserve"> </w:t>
      </w:r>
      <w:r w:rsidR="005026DF" w:rsidRPr="008B7873">
        <w:rPr>
          <w:rFonts w:ascii="Times New Roman" w:hAnsi="Times New Roman" w:cs="Times New Roman"/>
          <w:b/>
          <w:color w:val="000000" w:themeColor="text1"/>
          <w:sz w:val="28"/>
          <w:lang w:val="vi-VN"/>
        </w:rPr>
        <w:t>nái đẻ</w:t>
      </w:r>
    </w:p>
    <w:p w14:paraId="53CC370E" w14:textId="1634E101" w:rsidR="00C07C72" w:rsidRPr="008B7873" w:rsidRDefault="00C07C72" w:rsidP="005854DF">
      <w:pPr>
        <w:spacing w:before="120" w:after="120" w:line="240" w:lineRule="auto"/>
        <w:ind w:firstLine="567"/>
        <w:jc w:val="both"/>
        <w:rPr>
          <w:rFonts w:ascii="Times New Roman" w:hAnsi="Times New Roman" w:cs="Times New Roman"/>
          <w:color w:val="000000" w:themeColor="text1"/>
          <w:sz w:val="28"/>
          <w:lang w:val="vi-VN"/>
        </w:rPr>
      </w:pPr>
      <w:r w:rsidRPr="008B7873">
        <w:rPr>
          <w:rFonts w:ascii="Times New Roman" w:hAnsi="Times New Roman" w:cs="Times New Roman"/>
          <w:color w:val="000000" w:themeColor="text1"/>
          <w:sz w:val="28"/>
          <w:lang w:val="vi-VN"/>
        </w:rPr>
        <w:t>- Số lứa đẻ the</w:t>
      </w:r>
      <w:r w:rsidR="000642B5" w:rsidRPr="008B7873">
        <w:rPr>
          <w:rFonts w:ascii="Times New Roman" w:hAnsi="Times New Roman" w:cs="Times New Roman"/>
          <w:color w:val="000000" w:themeColor="text1"/>
          <w:sz w:val="28"/>
          <w:lang w:val="vi-VN"/>
        </w:rPr>
        <w:t>o</w:t>
      </w:r>
      <w:r w:rsidRPr="008B7873">
        <w:rPr>
          <w:rFonts w:ascii="Times New Roman" w:hAnsi="Times New Roman" w:cs="Times New Roman"/>
          <w:color w:val="000000" w:themeColor="text1"/>
          <w:sz w:val="28"/>
          <w:lang w:val="vi-VN"/>
        </w:rPr>
        <w:t xml:space="preserve"> tháng tuổi</w:t>
      </w:r>
    </w:p>
    <w:tbl>
      <w:tblPr>
        <w:tblW w:w="9214" w:type="dxa"/>
        <w:tblInd w:w="108" w:type="dxa"/>
        <w:tblLook w:val="04A0" w:firstRow="1" w:lastRow="0" w:firstColumn="1" w:lastColumn="0" w:noHBand="0" w:noVBand="1"/>
      </w:tblPr>
      <w:tblGrid>
        <w:gridCol w:w="709"/>
        <w:gridCol w:w="2410"/>
        <w:gridCol w:w="2576"/>
        <w:gridCol w:w="3519"/>
      </w:tblGrid>
      <w:tr w:rsidR="008B7873" w:rsidRPr="008B7873" w14:paraId="04DA4E70" w14:textId="77777777" w:rsidTr="0015543F">
        <w:trPr>
          <w:trHeight w:val="46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EDF6FD" w14:textId="77777777" w:rsidR="005026DF" w:rsidRPr="008B7873" w:rsidRDefault="005026DF" w:rsidP="0015543F">
            <w:pPr>
              <w:spacing w:before="20" w:after="20" w:line="240" w:lineRule="auto"/>
              <w:jc w:val="center"/>
              <w:rPr>
                <w:rFonts w:ascii="Times New Roman" w:eastAsia="Times New Roman" w:hAnsi="Times New Roman" w:cs="Times New Roman"/>
                <w:b/>
                <w:bCs/>
                <w:color w:val="000000" w:themeColor="text1"/>
                <w:sz w:val="28"/>
                <w:szCs w:val="28"/>
                <w:lang w:val="vi-VN"/>
              </w:rPr>
            </w:pPr>
            <w:r w:rsidRPr="008B7873">
              <w:rPr>
                <w:rFonts w:ascii="Times New Roman" w:eastAsia="Times New Roman" w:hAnsi="Times New Roman" w:cs="Times New Roman"/>
                <w:b/>
                <w:bCs/>
                <w:color w:val="000000" w:themeColor="text1"/>
                <w:sz w:val="28"/>
                <w:szCs w:val="28"/>
                <w:lang w:val="vi-VN"/>
              </w:rPr>
              <w:t>Stt</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2913BE" w14:textId="1313E6AE" w:rsidR="005026DF" w:rsidRPr="008B7873" w:rsidRDefault="005026DF" w:rsidP="0015543F">
            <w:pPr>
              <w:spacing w:before="20" w:after="20" w:line="240" w:lineRule="auto"/>
              <w:jc w:val="center"/>
              <w:rPr>
                <w:rFonts w:ascii="Times New Roman" w:eastAsia="Times New Roman" w:hAnsi="Times New Roman" w:cs="Times New Roman"/>
                <w:b/>
                <w:bCs/>
                <w:color w:val="000000" w:themeColor="text1"/>
                <w:sz w:val="28"/>
                <w:szCs w:val="28"/>
                <w:lang w:val="vi-VN"/>
              </w:rPr>
            </w:pPr>
            <w:r w:rsidRPr="008B7873">
              <w:rPr>
                <w:rFonts w:ascii="Times New Roman" w:eastAsia="Times New Roman" w:hAnsi="Times New Roman" w:cs="Times New Roman"/>
                <w:b/>
                <w:bCs/>
                <w:color w:val="000000" w:themeColor="text1"/>
                <w:sz w:val="28"/>
                <w:szCs w:val="28"/>
                <w:lang w:val="vi-VN"/>
              </w:rPr>
              <w:t>Giai đoạn</w:t>
            </w:r>
          </w:p>
        </w:tc>
        <w:tc>
          <w:tcPr>
            <w:tcW w:w="2576" w:type="dxa"/>
            <w:tcBorders>
              <w:top w:val="single" w:sz="4" w:space="0" w:color="auto"/>
              <w:left w:val="nil"/>
              <w:bottom w:val="single" w:sz="4" w:space="0" w:color="auto"/>
              <w:right w:val="single" w:sz="4" w:space="0" w:color="auto"/>
            </w:tcBorders>
            <w:shd w:val="clear" w:color="000000" w:fill="FFFFFF"/>
            <w:noWrap/>
            <w:vAlign w:val="center"/>
          </w:tcPr>
          <w:p w14:paraId="4DE70C9B" w14:textId="5FCA1735" w:rsidR="005026DF" w:rsidRPr="008B7873" w:rsidRDefault="008F7968" w:rsidP="0015543F">
            <w:pPr>
              <w:spacing w:before="20" w:after="20" w:line="240" w:lineRule="auto"/>
              <w:jc w:val="center"/>
              <w:rPr>
                <w:rFonts w:ascii="Times New Roman" w:eastAsia="Times New Roman" w:hAnsi="Times New Roman" w:cs="Times New Roman"/>
                <w:b/>
                <w:bCs/>
                <w:color w:val="000000" w:themeColor="text1"/>
                <w:sz w:val="28"/>
                <w:szCs w:val="28"/>
                <w:lang w:val="vi-VN"/>
              </w:rPr>
            </w:pPr>
            <w:r w:rsidRPr="008B7873">
              <w:rPr>
                <w:rFonts w:ascii="Times New Roman" w:eastAsia="Times New Roman" w:hAnsi="Times New Roman" w:cs="Times New Roman"/>
                <w:b/>
                <w:bCs/>
                <w:color w:val="000000" w:themeColor="text1"/>
                <w:sz w:val="28"/>
                <w:szCs w:val="28"/>
                <w:lang w:val="vi-VN"/>
              </w:rPr>
              <w:t xml:space="preserve">Tuổi </w:t>
            </w:r>
          </w:p>
        </w:tc>
        <w:tc>
          <w:tcPr>
            <w:tcW w:w="3519" w:type="dxa"/>
            <w:tcBorders>
              <w:top w:val="single" w:sz="4" w:space="0" w:color="auto"/>
              <w:left w:val="nil"/>
              <w:bottom w:val="single" w:sz="4" w:space="0" w:color="auto"/>
              <w:right w:val="single" w:sz="4" w:space="0" w:color="auto"/>
            </w:tcBorders>
            <w:shd w:val="clear" w:color="000000" w:fill="FFFFFF"/>
            <w:vAlign w:val="center"/>
          </w:tcPr>
          <w:p w14:paraId="33DB7312" w14:textId="77777777" w:rsidR="005026DF" w:rsidRPr="008B7873" w:rsidRDefault="005026DF" w:rsidP="0015543F">
            <w:pPr>
              <w:spacing w:before="20" w:after="20" w:line="240" w:lineRule="auto"/>
              <w:jc w:val="center"/>
              <w:rPr>
                <w:rFonts w:ascii="Times New Roman" w:eastAsia="Times New Roman" w:hAnsi="Times New Roman" w:cs="Times New Roman"/>
                <w:b/>
                <w:bCs/>
                <w:color w:val="000000" w:themeColor="text1"/>
                <w:sz w:val="28"/>
                <w:szCs w:val="28"/>
                <w:lang w:val="vi-VN"/>
              </w:rPr>
            </w:pPr>
            <w:r w:rsidRPr="008B7873">
              <w:rPr>
                <w:rFonts w:ascii="Times New Roman" w:eastAsia="Times New Roman" w:hAnsi="Times New Roman" w:cs="Times New Roman"/>
                <w:b/>
                <w:bCs/>
                <w:color w:val="000000" w:themeColor="text1"/>
                <w:sz w:val="28"/>
                <w:szCs w:val="28"/>
                <w:lang w:val="vi-VN"/>
              </w:rPr>
              <w:t>Căn cứ</w:t>
            </w:r>
          </w:p>
        </w:tc>
      </w:tr>
      <w:tr w:rsidR="008B7873" w:rsidRPr="008B7873" w14:paraId="7432F2B8" w14:textId="77777777" w:rsidTr="0015543F">
        <w:trPr>
          <w:trHeight w:val="45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EAD7725" w14:textId="3A770016"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C06D2E" w14:textId="0B82177C"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Bắt đầu phối giống</w:t>
            </w:r>
          </w:p>
        </w:tc>
        <w:tc>
          <w:tcPr>
            <w:tcW w:w="2576" w:type="dxa"/>
            <w:tcBorders>
              <w:top w:val="single" w:sz="4" w:space="0" w:color="auto"/>
              <w:left w:val="nil"/>
              <w:bottom w:val="single" w:sz="4" w:space="0" w:color="auto"/>
              <w:right w:val="single" w:sz="4" w:space="0" w:color="auto"/>
            </w:tcBorders>
            <w:shd w:val="clear" w:color="000000" w:fill="FFFFFF"/>
            <w:noWrap/>
            <w:vAlign w:val="center"/>
          </w:tcPr>
          <w:p w14:paraId="04295408" w14:textId="0A446FCB"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8 tháng</w:t>
            </w:r>
          </w:p>
        </w:tc>
        <w:tc>
          <w:tcPr>
            <w:tcW w:w="3519" w:type="dxa"/>
            <w:vMerge w:val="restart"/>
            <w:tcBorders>
              <w:top w:val="single" w:sz="4" w:space="0" w:color="auto"/>
              <w:left w:val="nil"/>
              <w:right w:val="single" w:sz="4" w:space="0" w:color="auto"/>
            </w:tcBorders>
            <w:shd w:val="clear" w:color="000000" w:fill="FFFFFF"/>
            <w:vAlign w:val="center"/>
          </w:tcPr>
          <w:p w14:paraId="408973F9" w14:textId="402C95A9" w:rsidR="00321216" w:rsidRPr="008B7873" w:rsidRDefault="00321216" w:rsidP="0015543F">
            <w:pPr>
              <w:spacing w:before="20" w:after="20" w:line="240" w:lineRule="auto"/>
              <w:jc w:val="both"/>
              <w:rPr>
                <w:rFonts w:ascii="Times New Roman" w:hAnsi="Times New Roman" w:cs="Times New Roman"/>
                <w:bCs/>
                <w:iCs/>
                <w:color w:val="000000" w:themeColor="text1"/>
                <w:sz w:val="28"/>
                <w:szCs w:val="28"/>
              </w:rPr>
            </w:pPr>
            <w:r w:rsidRPr="008B7873">
              <w:rPr>
                <w:rFonts w:ascii="Times New Roman" w:hAnsi="Times New Roman" w:cs="Times New Roman"/>
                <w:bCs/>
                <w:iCs/>
                <w:color w:val="000000" w:themeColor="text1"/>
                <w:sz w:val="28"/>
                <w:szCs w:val="28"/>
                <w:lang w:val="vi-VN"/>
              </w:rPr>
              <w:t>Quyết định số 663/QĐ-BNN-KN về việc ban hành các định mức kinh tế, kỹ thuật khuyến nông Trung ương (cộng dồn tháng theo thời điểm bắt đầu phối giống + 114 ngày mang thai +25 ngày nuôi con</w:t>
            </w:r>
            <w:r w:rsidR="00B240F5" w:rsidRPr="008B7873">
              <w:rPr>
                <w:rFonts w:ascii="Times New Roman" w:hAnsi="Times New Roman" w:cs="Times New Roman"/>
                <w:bCs/>
                <w:iCs/>
                <w:color w:val="000000" w:themeColor="text1"/>
                <w:sz w:val="28"/>
                <w:szCs w:val="28"/>
              </w:rPr>
              <w:t xml:space="preserve"> </w:t>
            </w:r>
            <w:r w:rsidRPr="008B7873">
              <w:rPr>
                <w:rFonts w:ascii="Times New Roman" w:hAnsi="Times New Roman" w:cs="Times New Roman"/>
                <w:bCs/>
                <w:iCs/>
                <w:color w:val="000000" w:themeColor="text1"/>
                <w:sz w:val="28"/>
                <w:szCs w:val="28"/>
                <w:lang w:val="vi-VN"/>
              </w:rPr>
              <w:t>+ khoảng 5-7 ngày chờ phối)</w:t>
            </w:r>
          </w:p>
        </w:tc>
      </w:tr>
      <w:tr w:rsidR="008B7873" w:rsidRPr="008B7873" w14:paraId="53472D98" w14:textId="77777777" w:rsidTr="0015543F">
        <w:trPr>
          <w:trHeight w:val="56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5FFCA72" w14:textId="197B3C98"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65441" w14:textId="407DDC69"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Đẻ Lứa 1</w:t>
            </w:r>
          </w:p>
        </w:tc>
        <w:tc>
          <w:tcPr>
            <w:tcW w:w="2576" w:type="dxa"/>
            <w:tcBorders>
              <w:top w:val="single" w:sz="4" w:space="0" w:color="auto"/>
              <w:left w:val="nil"/>
              <w:bottom w:val="single" w:sz="4" w:space="0" w:color="auto"/>
              <w:right w:val="single" w:sz="4" w:space="0" w:color="auto"/>
            </w:tcBorders>
            <w:shd w:val="clear" w:color="000000" w:fill="FFFFFF"/>
            <w:noWrap/>
            <w:vAlign w:val="center"/>
            <w:hideMark/>
          </w:tcPr>
          <w:p w14:paraId="6ADAF71C" w14:textId="10664329" w:rsidR="00321216" w:rsidRPr="008B7873" w:rsidRDefault="00C904D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lang w:val="vi-VN"/>
              </w:rPr>
              <w:t>13</w:t>
            </w:r>
            <w:r w:rsidR="00321216" w:rsidRPr="008B7873">
              <w:rPr>
                <w:rFonts w:ascii="Times New Roman" w:eastAsia="Times New Roman" w:hAnsi="Times New Roman" w:cs="Times New Roman"/>
                <w:bCs/>
                <w:color w:val="000000" w:themeColor="text1"/>
                <w:sz w:val="28"/>
                <w:szCs w:val="28"/>
                <w:lang w:val="vi-VN"/>
              </w:rPr>
              <w:t xml:space="preserve"> tháng</w:t>
            </w:r>
          </w:p>
        </w:tc>
        <w:tc>
          <w:tcPr>
            <w:tcW w:w="3519" w:type="dxa"/>
            <w:vMerge/>
            <w:tcBorders>
              <w:left w:val="nil"/>
              <w:right w:val="single" w:sz="4" w:space="0" w:color="auto"/>
            </w:tcBorders>
            <w:shd w:val="clear" w:color="000000" w:fill="FFFFFF"/>
            <w:vAlign w:val="center"/>
          </w:tcPr>
          <w:p w14:paraId="6D46E189" w14:textId="12A48875"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highlight w:val="yellow"/>
                <w:lang w:val="vi-VN"/>
              </w:rPr>
            </w:pPr>
          </w:p>
        </w:tc>
      </w:tr>
      <w:tr w:rsidR="008B7873" w:rsidRPr="008B7873" w14:paraId="0DC7CBDE" w14:textId="77777777" w:rsidTr="0015543F">
        <w:trPr>
          <w:trHeight w:val="417"/>
        </w:trPr>
        <w:tc>
          <w:tcPr>
            <w:tcW w:w="709" w:type="dxa"/>
            <w:tcBorders>
              <w:top w:val="nil"/>
              <w:left w:val="single" w:sz="4" w:space="0" w:color="auto"/>
              <w:bottom w:val="single" w:sz="4" w:space="0" w:color="auto"/>
              <w:right w:val="single" w:sz="4" w:space="0" w:color="auto"/>
            </w:tcBorders>
            <w:shd w:val="clear" w:color="000000" w:fill="FFFFFF"/>
            <w:vAlign w:val="center"/>
          </w:tcPr>
          <w:p w14:paraId="6CACFE8D" w14:textId="7F00C322"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3</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14:paraId="43AE5B5D" w14:textId="0DA83820"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 xml:space="preserve">Đẻ Lứa 2 </w:t>
            </w:r>
          </w:p>
        </w:tc>
        <w:tc>
          <w:tcPr>
            <w:tcW w:w="2576" w:type="dxa"/>
            <w:tcBorders>
              <w:top w:val="nil"/>
              <w:left w:val="nil"/>
              <w:bottom w:val="single" w:sz="4" w:space="0" w:color="auto"/>
              <w:right w:val="single" w:sz="4" w:space="0" w:color="auto"/>
            </w:tcBorders>
            <w:shd w:val="clear" w:color="000000" w:fill="FFFFFF"/>
            <w:noWrap/>
            <w:vAlign w:val="center"/>
            <w:hideMark/>
          </w:tcPr>
          <w:p w14:paraId="12F3C73E" w14:textId="07C6DF51" w:rsidR="00321216" w:rsidRPr="008B7873" w:rsidRDefault="00C904D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lang w:val="vi-VN"/>
              </w:rPr>
              <w:t>18</w:t>
            </w:r>
            <w:r w:rsidR="00321216" w:rsidRPr="008B7873">
              <w:rPr>
                <w:rFonts w:ascii="Times New Roman" w:eastAsia="Times New Roman" w:hAnsi="Times New Roman" w:cs="Times New Roman"/>
                <w:bCs/>
                <w:color w:val="000000" w:themeColor="text1"/>
                <w:sz w:val="28"/>
                <w:szCs w:val="28"/>
                <w:lang w:val="vi-VN"/>
              </w:rPr>
              <w:t xml:space="preserve"> tháng</w:t>
            </w:r>
          </w:p>
        </w:tc>
        <w:tc>
          <w:tcPr>
            <w:tcW w:w="3519" w:type="dxa"/>
            <w:vMerge/>
            <w:tcBorders>
              <w:left w:val="nil"/>
              <w:right w:val="single" w:sz="4" w:space="0" w:color="auto"/>
            </w:tcBorders>
            <w:shd w:val="clear" w:color="000000" w:fill="FFFFFF"/>
            <w:vAlign w:val="center"/>
          </w:tcPr>
          <w:p w14:paraId="2D2F61CD" w14:textId="3C9BAD3E"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highlight w:val="yellow"/>
              </w:rPr>
            </w:pPr>
          </w:p>
        </w:tc>
      </w:tr>
      <w:tr w:rsidR="008B7873" w:rsidRPr="008B7873" w14:paraId="11959C60" w14:textId="77777777" w:rsidTr="0015543F">
        <w:trPr>
          <w:trHeight w:val="420"/>
        </w:trPr>
        <w:tc>
          <w:tcPr>
            <w:tcW w:w="709" w:type="dxa"/>
            <w:tcBorders>
              <w:top w:val="nil"/>
              <w:left w:val="single" w:sz="4" w:space="0" w:color="auto"/>
              <w:bottom w:val="single" w:sz="4" w:space="0" w:color="auto"/>
              <w:right w:val="single" w:sz="4" w:space="0" w:color="auto"/>
            </w:tcBorders>
            <w:shd w:val="clear" w:color="000000" w:fill="FFFFFF"/>
            <w:vAlign w:val="center"/>
          </w:tcPr>
          <w:p w14:paraId="44E4C7AF" w14:textId="64DAAC12"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4</w:t>
            </w:r>
          </w:p>
        </w:tc>
        <w:tc>
          <w:tcPr>
            <w:tcW w:w="2410" w:type="dxa"/>
            <w:tcBorders>
              <w:top w:val="nil"/>
              <w:left w:val="single" w:sz="4" w:space="0" w:color="auto"/>
              <w:bottom w:val="single" w:sz="4" w:space="0" w:color="auto"/>
              <w:right w:val="single" w:sz="4" w:space="0" w:color="auto"/>
            </w:tcBorders>
            <w:shd w:val="clear" w:color="000000" w:fill="FFFFFF"/>
            <w:noWrap/>
            <w:vAlign w:val="center"/>
            <w:hideMark/>
          </w:tcPr>
          <w:p w14:paraId="17CD5BB8" w14:textId="17B02769"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Đẻ Lứa 3</w:t>
            </w:r>
          </w:p>
        </w:tc>
        <w:tc>
          <w:tcPr>
            <w:tcW w:w="2576" w:type="dxa"/>
            <w:tcBorders>
              <w:top w:val="nil"/>
              <w:left w:val="nil"/>
              <w:bottom w:val="single" w:sz="4" w:space="0" w:color="auto"/>
              <w:right w:val="single" w:sz="4" w:space="0" w:color="auto"/>
            </w:tcBorders>
            <w:shd w:val="clear" w:color="000000" w:fill="FFFFFF"/>
            <w:noWrap/>
            <w:vAlign w:val="center"/>
            <w:hideMark/>
          </w:tcPr>
          <w:p w14:paraId="3C445ED6" w14:textId="2FD3510D" w:rsidR="00321216" w:rsidRPr="008B7873" w:rsidRDefault="00C904D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lang w:val="vi-VN"/>
              </w:rPr>
              <w:t>23</w:t>
            </w:r>
            <w:r w:rsidR="00321216" w:rsidRPr="008B7873">
              <w:rPr>
                <w:rFonts w:ascii="Times New Roman" w:eastAsia="Times New Roman" w:hAnsi="Times New Roman" w:cs="Times New Roman"/>
                <w:bCs/>
                <w:color w:val="000000" w:themeColor="text1"/>
                <w:sz w:val="28"/>
                <w:szCs w:val="28"/>
                <w:lang w:val="vi-VN"/>
              </w:rPr>
              <w:t xml:space="preserve"> tháng</w:t>
            </w:r>
          </w:p>
        </w:tc>
        <w:tc>
          <w:tcPr>
            <w:tcW w:w="3519" w:type="dxa"/>
            <w:vMerge/>
            <w:tcBorders>
              <w:left w:val="nil"/>
              <w:right w:val="single" w:sz="4" w:space="0" w:color="auto"/>
            </w:tcBorders>
            <w:shd w:val="clear" w:color="000000" w:fill="FFFFFF"/>
            <w:vAlign w:val="center"/>
          </w:tcPr>
          <w:p w14:paraId="25F70C0A" w14:textId="261C3729"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highlight w:val="yellow"/>
                <w:lang w:val="vi-VN"/>
              </w:rPr>
            </w:pPr>
          </w:p>
        </w:tc>
      </w:tr>
      <w:tr w:rsidR="008B7873" w:rsidRPr="008B7873" w14:paraId="69A6445D" w14:textId="77777777" w:rsidTr="0015543F">
        <w:trPr>
          <w:trHeight w:val="420"/>
        </w:trPr>
        <w:tc>
          <w:tcPr>
            <w:tcW w:w="709" w:type="dxa"/>
            <w:tcBorders>
              <w:top w:val="nil"/>
              <w:left w:val="single" w:sz="4" w:space="0" w:color="auto"/>
              <w:bottom w:val="single" w:sz="4" w:space="0" w:color="auto"/>
              <w:right w:val="single" w:sz="4" w:space="0" w:color="auto"/>
            </w:tcBorders>
            <w:shd w:val="clear" w:color="000000" w:fill="FFFFFF"/>
            <w:vAlign w:val="center"/>
          </w:tcPr>
          <w:p w14:paraId="339CBFF4" w14:textId="38B3E3AC"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5</w:t>
            </w:r>
          </w:p>
        </w:tc>
        <w:tc>
          <w:tcPr>
            <w:tcW w:w="2410" w:type="dxa"/>
            <w:tcBorders>
              <w:top w:val="nil"/>
              <w:left w:val="single" w:sz="4" w:space="0" w:color="auto"/>
              <w:bottom w:val="single" w:sz="4" w:space="0" w:color="auto"/>
              <w:right w:val="single" w:sz="4" w:space="0" w:color="auto"/>
            </w:tcBorders>
            <w:shd w:val="clear" w:color="000000" w:fill="FFFFFF"/>
            <w:noWrap/>
            <w:vAlign w:val="center"/>
            <w:hideMark/>
          </w:tcPr>
          <w:p w14:paraId="1F7CCC82" w14:textId="767E0DDE"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Đẻ Lứa 4</w:t>
            </w:r>
          </w:p>
        </w:tc>
        <w:tc>
          <w:tcPr>
            <w:tcW w:w="2576" w:type="dxa"/>
            <w:tcBorders>
              <w:top w:val="nil"/>
              <w:left w:val="nil"/>
              <w:bottom w:val="single" w:sz="4" w:space="0" w:color="auto"/>
              <w:right w:val="single" w:sz="4" w:space="0" w:color="auto"/>
            </w:tcBorders>
            <w:shd w:val="clear" w:color="000000" w:fill="FFFFFF"/>
            <w:noWrap/>
            <w:vAlign w:val="center"/>
            <w:hideMark/>
          </w:tcPr>
          <w:p w14:paraId="11BE5B0A" w14:textId="09FF48F0" w:rsidR="00321216" w:rsidRPr="008B7873" w:rsidRDefault="00C904D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lang w:val="vi-VN"/>
              </w:rPr>
              <w:t>28</w:t>
            </w:r>
            <w:r w:rsidR="00321216" w:rsidRPr="008B7873">
              <w:rPr>
                <w:rFonts w:ascii="Times New Roman" w:eastAsia="Times New Roman" w:hAnsi="Times New Roman" w:cs="Times New Roman"/>
                <w:bCs/>
                <w:color w:val="000000" w:themeColor="text1"/>
                <w:sz w:val="28"/>
                <w:szCs w:val="28"/>
                <w:lang w:val="vi-VN"/>
              </w:rPr>
              <w:t xml:space="preserve"> tháng</w:t>
            </w:r>
          </w:p>
        </w:tc>
        <w:tc>
          <w:tcPr>
            <w:tcW w:w="3519" w:type="dxa"/>
            <w:vMerge/>
            <w:tcBorders>
              <w:left w:val="nil"/>
              <w:right w:val="single" w:sz="4" w:space="0" w:color="auto"/>
            </w:tcBorders>
            <w:shd w:val="clear" w:color="000000" w:fill="FFFFFF"/>
            <w:vAlign w:val="center"/>
          </w:tcPr>
          <w:p w14:paraId="4EB750DE" w14:textId="6221A780"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highlight w:val="yellow"/>
              </w:rPr>
            </w:pPr>
          </w:p>
        </w:tc>
      </w:tr>
      <w:tr w:rsidR="008B7873" w:rsidRPr="008B7873" w14:paraId="20F31B69" w14:textId="77777777" w:rsidTr="0015543F">
        <w:trPr>
          <w:trHeight w:val="420"/>
        </w:trPr>
        <w:tc>
          <w:tcPr>
            <w:tcW w:w="709" w:type="dxa"/>
            <w:tcBorders>
              <w:top w:val="nil"/>
              <w:left w:val="single" w:sz="4" w:space="0" w:color="auto"/>
              <w:bottom w:val="single" w:sz="4" w:space="0" w:color="auto"/>
              <w:right w:val="single" w:sz="4" w:space="0" w:color="auto"/>
            </w:tcBorders>
            <w:shd w:val="clear" w:color="000000" w:fill="FFFFFF"/>
            <w:vAlign w:val="center"/>
          </w:tcPr>
          <w:p w14:paraId="2A999D52" w14:textId="619960A5"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6</w:t>
            </w:r>
          </w:p>
        </w:tc>
        <w:tc>
          <w:tcPr>
            <w:tcW w:w="2410" w:type="dxa"/>
            <w:tcBorders>
              <w:top w:val="nil"/>
              <w:left w:val="single" w:sz="4" w:space="0" w:color="auto"/>
              <w:bottom w:val="single" w:sz="4" w:space="0" w:color="auto"/>
              <w:right w:val="single" w:sz="4" w:space="0" w:color="auto"/>
            </w:tcBorders>
            <w:shd w:val="clear" w:color="000000" w:fill="FFFFFF"/>
            <w:noWrap/>
            <w:vAlign w:val="center"/>
            <w:hideMark/>
          </w:tcPr>
          <w:p w14:paraId="62351E17" w14:textId="6F1CB209"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Đẻ Lứa 5</w:t>
            </w:r>
          </w:p>
        </w:tc>
        <w:tc>
          <w:tcPr>
            <w:tcW w:w="2576" w:type="dxa"/>
            <w:tcBorders>
              <w:top w:val="nil"/>
              <w:left w:val="nil"/>
              <w:bottom w:val="single" w:sz="4" w:space="0" w:color="auto"/>
              <w:right w:val="single" w:sz="4" w:space="0" w:color="auto"/>
            </w:tcBorders>
            <w:shd w:val="clear" w:color="000000" w:fill="FFFFFF"/>
            <w:noWrap/>
            <w:vAlign w:val="center"/>
            <w:hideMark/>
          </w:tcPr>
          <w:p w14:paraId="2AD04740" w14:textId="6CFF6368" w:rsidR="00321216" w:rsidRPr="008B7873" w:rsidRDefault="00C904D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lang w:val="vi-VN"/>
              </w:rPr>
              <w:t>33</w:t>
            </w:r>
            <w:r w:rsidR="00321216" w:rsidRPr="008B7873">
              <w:rPr>
                <w:rFonts w:ascii="Times New Roman" w:eastAsia="Times New Roman" w:hAnsi="Times New Roman" w:cs="Times New Roman"/>
                <w:bCs/>
                <w:color w:val="000000" w:themeColor="text1"/>
                <w:sz w:val="28"/>
                <w:szCs w:val="28"/>
                <w:lang w:val="vi-VN"/>
              </w:rPr>
              <w:t xml:space="preserve"> tháng</w:t>
            </w:r>
          </w:p>
        </w:tc>
        <w:tc>
          <w:tcPr>
            <w:tcW w:w="3519" w:type="dxa"/>
            <w:vMerge/>
            <w:tcBorders>
              <w:left w:val="nil"/>
              <w:right w:val="single" w:sz="4" w:space="0" w:color="auto"/>
            </w:tcBorders>
            <w:shd w:val="clear" w:color="000000" w:fill="FFFFFF"/>
            <w:vAlign w:val="center"/>
          </w:tcPr>
          <w:p w14:paraId="134A3580" w14:textId="472A2DB8"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highlight w:val="yellow"/>
                <w:lang w:val="vi-VN"/>
              </w:rPr>
            </w:pPr>
          </w:p>
        </w:tc>
      </w:tr>
      <w:tr w:rsidR="008B7873" w:rsidRPr="008B7873" w14:paraId="1BB688E7" w14:textId="77777777" w:rsidTr="0015543F">
        <w:trPr>
          <w:trHeight w:val="420"/>
        </w:trPr>
        <w:tc>
          <w:tcPr>
            <w:tcW w:w="709" w:type="dxa"/>
            <w:tcBorders>
              <w:top w:val="nil"/>
              <w:left w:val="single" w:sz="4" w:space="0" w:color="auto"/>
              <w:bottom w:val="single" w:sz="4" w:space="0" w:color="auto"/>
              <w:right w:val="single" w:sz="4" w:space="0" w:color="auto"/>
            </w:tcBorders>
            <w:shd w:val="clear" w:color="000000" w:fill="FFFFFF"/>
            <w:vAlign w:val="center"/>
          </w:tcPr>
          <w:p w14:paraId="296F4F8E" w14:textId="0D36C00F"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7</w:t>
            </w:r>
          </w:p>
        </w:tc>
        <w:tc>
          <w:tcPr>
            <w:tcW w:w="2410" w:type="dxa"/>
            <w:tcBorders>
              <w:top w:val="nil"/>
              <w:left w:val="single" w:sz="4" w:space="0" w:color="auto"/>
              <w:bottom w:val="single" w:sz="4" w:space="0" w:color="auto"/>
              <w:right w:val="single" w:sz="4" w:space="0" w:color="auto"/>
            </w:tcBorders>
            <w:shd w:val="clear" w:color="000000" w:fill="FFFFFF"/>
            <w:noWrap/>
            <w:vAlign w:val="center"/>
            <w:hideMark/>
          </w:tcPr>
          <w:p w14:paraId="2E4BCE35" w14:textId="29C5E281" w:rsidR="00321216" w:rsidRPr="008B7873" w:rsidRDefault="00321216" w:rsidP="0015543F">
            <w:pPr>
              <w:spacing w:before="20" w:after="20" w:line="240" w:lineRule="auto"/>
              <w:rPr>
                <w:rFonts w:ascii="Times New Roman" w:eastAsia="Times New Roman" w:hAnsi="Times New Roman" w:cs="Times New Roman"/>
                <w:bCs/>
                <w:color w:val="000000" w:themeColor="text1"/>
                <w:sz w:val="28"/>
                <w:szCs w:val="28"/>
                <w:lang w:val="vi-VN"/>
              </w:rPr>
            </w:pPr>
            <w:r w:rsidRPr="008B7873">
              <w:rPr>
                <w:rFonts w:ascii="Times New Roman" w:eastAsia="Times New Roman" w:hAnsi="Times New Roman" w:cs="Times New Roman"/>
                <w:bCs/>
                <w:color w:val="000000" w:themeColor="text1"/>
                <w:sz w:val="28"/>
                <w:szCs w:val="28"/>
                <w:lang w:val="vi-VN"/>
              </w:rPr>
              <w:t>Đẻ Lứa 6</w:t>
            </w:r>
          </w:p>
        </w:tc>
        <w:tc>
          <w:tcPr>
            <w:tcW w:w="2576" w:type="dxa"/>
            <w:tcBorders>
              <w:top w:val="nil"/>
              <w:left w:val="nil"/>
              <w:bottom w:val="single" w:sz="4" w:space="0" w:color="auto"/>
              <w:right w:val="single" w:sz="4" w:space="0" w:color="auto"/>
            </w:tcBorders>
            <w:shd w:val="clear" w:color="000000" w:fill="FFFFFF"/>
            <w:noWrap/>
            <w:vAlign w:val="center"/>
            <w:hideMark/>
          </w:tcPr>
          <w:p w14:paraId="2D329601" w14:textId="6ACB4B76" w:rsidR="00321216" w:rsidRPr="008B7873" w:rsidRDefault="00C904D6" w:rsidP="0015543F">
            <w:pPr>
              <w:spacing w:before="20" w:after="20" w:line="240" w:lineRule="auto"/>
              <w:jc w:val="center"/>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lang w:val="vi-VN"/>
              </w:rPr>
              <w:t>38</w:t>
            </w:r>
            <w:r w:rsidR="00321216" w:rsidRPr="008B7873">
              <w:rPr>
                <w:rFonts w:ascii="Times New Roman" w:eastAsia="Times New Roman" w:hAnsi="Times New Roman" w:cs="Times New Roman"/>
                <w:bCs/>
                <w:color w:val="000000" w:themeColor="text1"/>
                <w:sz w:val="28"/>
                <w:szCs w:val="28"/>
                <w:lang w:val="vi-VN"/>
              </w:rPr>
              <w:t xml:space="preserve"> tháng</w:t>
            </w:r>
          </w:p>
        </w:tc>
        <w:tc>
          <w:tcPr>
            <w:tcW w:w="3519" w:type="dxa"/>
            <w:vMerge/>
            <w:tcBorders>
              <w:left w:val="nil"/>
              <w:bottom w:val="single" w:sz="4" w:space="0" w:color="auto"/>
              <w:right w:val="single" w:sz="4" w:space="0" w:color="auto"/>
            </w:tcBorders>
            <w:shd w:val="clear" w:color="000000" w:fill="FFFFFF"/>
            <w:vAlign w:val="center"/>
          </w:tcPr>
          <w:p w14:paraId="08B17A89" w14:textId="77777777" w:rsidR="00321216" w:rsidRPr="008B7873" w:rsidRDefault="00321216" w:rsidP="0015543F">
            <w:pPr>
              <w:spacing w:before="20" w:after="20" w:line="240" w:lineRule="auto"/>
              <w:jc w:val="center"/>
              <w:rPr>
                <w:rFonts w:ascii="Times New Roman" w:eastAsia="Times New Roman" w:hAnsi="Times New Roman" w:cs="Times New Roman"/>
                <w:bCs/>
                <w:color w:val="000000" w:themeColor="text1"/>
                <w:sz w:val="28"/>
                <w:szCs w:val="28"/>
                <w:highlight w:val="yellow"/>
              </w:rPr>
            </w:pPr>
          </w:p>
        </w:tc>
      </w:tr>
    </w:tbl>
    <w:p w14:paraId="0DEF0529" w14:textId="6471726D" w:rsidR="00C07C72" w:rsidRPr="008B7873" w:rsidRDefault="00402C8D" w:rsidP="005854DF">
      <w:pPr>
        <w:spacing w:before="120" w:after="120" w:line="240" w:lineRule="auto"/>
        <w:ind w:firstLine="567"/>
        <w:jc w:val="both"/>
        <w:rPr>
          <w:rFonts w:ascii="Times New Roman" w:hAnsi="Times New Roman" w:cs="Times New Roman"/>
          <w:bCs/>
          <w:color w:val="000000" w:themeColor="text1"/>
          <w:sz w:val="28"/>
          <w:lang w:val="vi-VN"/>
        </w:rPr>
      </w:pPr>
      <w:r w:rsidRPr="008B7873">
        <w:rPr>
          <w:rFonts w:ascii="Times New Roman" w:hAnsi="Times New Roman" w:cs="Times New Roman"/>
          <w:bCs/>
          <w:color w:val="000000" w:themeColor="text1"/>
          <w:sz w:val="28"/>
          <w:lang w:val="vi-VN"/>
        </w:rPr>
        <w:lastRenderedPageBreak/>
        <w:t xml:space="preserve">- Số </w:t>
      </w:r>
      <w:r w:rsidR="00B240F5" w:rsidRPr="008B7873">
        <w:rPr>
          <w:rFonts w:ascii="Times New Roman" w:hAnsi="Times New Roman" w:cs="Times New Roman"/>
          <w:bCs/>
          <w:color w:val="000000" w:themeColor="text1"/>
          <w:sz w:val="28"/>
        </w:rPr>
        <w:t xml:space="preserve">con cai sữa/ổ </w:t>
      </w:r>
      <w:r w:rsidR="000642B5" w:rsidRPr="008B7873">
        <w:rPr>
          <w:rFonts w:ascii="Times New Roman" w:hAnsi="Times New Roman" w:cs="Times New Roman"/>
          <w:bCs/>
          <w:color w:val="000000" w:themeColor="text1"/>
          <w:sz w:val="28"/>
          <w:lang w:val="vi-VN"/>
        </w:rPr>
        <w:t>=</w:t>
      </w:r>
      <w:r w:rsidR="00B240F5" w:rsidRPr="008B7873">
        <w:rPr>
          <w:rFonts w:ascii="Times New Roman" w:hAnsi="Times New Roman" w:cs="Times New Roman"/>
          <w:bCs/>
          <w:color w:val="000000" w:themeColor="text1"/>
          <w:sz w:val="28"/>
        </w:rPr>
        <w:t xml:space="preserve"> 12 con</w:t>
      </w:r>
      <w:r w:rsidR="000642B5" w:rsidRPr="008B7873">
        <w:rPr>
          <w:rFonts w:ascii="Times New Roman" w:hAnsi="Times New Roman" w:cs="Times New Roman"/>
          <w:bCs/>
          <w:color w:val="000000" w:themeColor="text1"/>
          <w:sz w:val="28"/>
          <w:lang w:val="vi-VN"/>
        </w:rPr>
        <w:t xml:space="preserve"> (căn cứ theo</w:t>
      </w:r>
      <w:r w:rsidR="00E403D4" w:rsidRPr="008B7873">
        <w:rPr>
          <w:rFonts w:ascii="Times New Roman" w:hAnsi="Times New Roman" w:cs="Times New Roman"/>
          <w:bCs/>
          <w:color w:val="000000" w:themeColor="text1"/>
          <w:sz w:val="28"/>
          <w:lang w:val="vi-VN"/>
        </w:rPr>
        <w:t xml:space="preserve"> </w:t>
      </w:r>
      <w:r w:rsidR="00E403D4" w:rsidRPr="008B7873">
        <w:rPr>
          <w:rFonts w:ascii="Times New Roman" w:hAnsi="Times New Roman" w:cs="Times New Roman"/>
          <w:bCs/>
          <w:color w:val="000000" w:themeColor="text1"/>
          <w:sz w:val="28"/>
          <w:szCs w:val="28"/>
          <w:lang w:val="vi-VN"/>
        </w:rPr>
        <w:t>Quyết định số 3368/QĐ-BNN-CN ngày 6/9/2022 về việc ban hành định mức kinh tế - kỹ thuật đối với vật nuôi giống gốc)</w:t>
      </w:r>
    </w:p>
    <w:p w14:paraId="278F4854" w14:textId="63FAF8E1" w:rsidR="004F7DD6" w:rsidRPr="008B7873" w:rsidRDefault="004F7DD6" w:rsidP="00E403D4">
      <w:pPr>
        <w:spacing w:before="120" w:after="120" w:line="240" w:lineRule="auto"/>
        <w:ind w:firstLine="567"/>
        <w:jc w:val="both"/>
        <w:rPr>
          <w:rFonts w:ascii="Times New Roman" w:hAnsi="Times New Roman" w:cs="Times New Roman"/>
          <w:bCs/>
          <w:color w:val="000000" w:themeColor="text1"/>
          <w:sz w:val="28"/>
          <w:lang w:val="vi-VN"/>
        </w:rPr>
      </w:pPr>
      <w:r w:rsidRPr="008B7873">
        <w:rPr>
          <w:rFonts w:ascii="Times New Roman" w:hAnsi="Times New Roman" w:cs="Times New Roman"/>
          <w:bCs/>
          <w:color w:val="000000" w:themeColor="text1"/>
          <w:sz w:val="28"/>
          <w:lang w:val="vi-VN"/>
        </w:rPr>
        <w:t xml:space="preserve">- Trọng lượng heo cai sữa 25 ngày tuổi là </w:t>
      </w:r>
      <w:r w:rsidR="00E403D4" w:rsidRPr="008B7873">
        <w:rPr>
          <w:rFonts w:ascii="Times New Roman" w:hAnsi="Times New Roman" w:cs="Times New Roman"/>
          <w:bCs/>
          <w:color w:val="000000" w:themeColor="text1"/>
          <w:sz w:val="28"/>
          <w:lang w:val="vi-VN"/>
        </w:rPr>
        <w:t>6,1</w:t>
      </w:r>
      <w:r w:rsidRPr="008B7873">
        <w:rPr>
          <w:rFonts w:ascii="Times New Roman" w:hAnsi="Times New Roman" w:cs="Times New Roman"/>
          <w:bCs/>
          <w:color w:val="000000" w:themeColor="text1"/>
          <w:sz w:val="28"/>
          <w:lang w:val="vi-VN"/>
        </w:rPr>
        <w:t xml:space="preserve"> kg </w:t>
      </w:r>
      <w:r w:rsidR="00E403D4" w:rsidRPr="008B7873">
        <w:rPr>
          <w:rFonts w:ascii="Times New Roman" w:hAnsi="Times New Roman" w:cs="Times New Roman"/>
          <w:bCs/>
          <w:color w:val="000000" w:themeColor="text1"/>
          <w:sz w:val="28"/>
          <w:lang w:val="vi-VN"/>
        </w:rPr>
        <w:t>(</w:t>
      </w:r>
      <w:r w:rsidRPr="008B7873">
        <w:rPr>
          <w:rFonts w:ascii="Times New Roman" w:hAnsi="Times New Roman" w:cs="Times New Roman"/>
          <w:bCs/>
          <w:color w:val="000000" w:themeColor="text1"/>
          <w:sz w:val="28"/>
          <w:lang w:val="vi-VN"/>
        </w:rPr>
        <w:t>căn cứ</w:t>
      </w:r>
      <w:r w:rsidR="00E403D4" w:rsidRPr="008B7873">
        <w:rPr>
          <w:rFonts w:ascii="Times New Roman" w:hAnsi="Times New Roman" w:cs="Times New Roman"/>
          <w:bCs/>
          <w:color w:val="000000" w:themeColor="text1"/>
          <w:sz w:val="28"/>
          <w:lang w:val="vi-VN"/>
        </w:rPr>
        <w:t xml:space="preserve"> theo </w:t>
      </w:r>
      <w:r w:rsidR="00E403D4" w:rsidRPr="008B7873">
        <w:rPr>
          <w:rFonts w:ascii="Times New Roman" w:hAnsi="Times New Roman" w:cs="Times New Roman"/>
          <w:bCs/>
          <w:color w:val="000000" w:themeColor="text1"/>
          <w:sz w:val="28"/>
          <w:szCs w:val="28"/>
          <w:lang w:val="vi-VN"/>
        </w:rPr>
        <w:t>Quyết định số 3368/QĐ-BNN-CN ngày 6/9/2022 về việc ban hành định mức kinh tế - kỹ thuật đối với vật nuôi giống gốc)</w:t>
      </w:r>
    </w:p>
    <w:p w14:paraId="7995A875" w14:textId="7D748C76" w:rsidR="00645655" w:rsidRPr="008B7873" w:rsidRDefault="008940E9" w:rsidP="005854DF">
      <w:pPr>
        <w:spacing w:before="120" w:after="120" w:line="240" w:lineRule="auto"/>
        <w:ind w:firstLine="567"/>
        <w:jc w:val="both"/>
        <w:rPr>
          <w:rFonts w:ascii="Times New Roman" w:hAnsi="Times New Roman" w:cs="Times New Roman"/>
          <w:b/>
          <w:color w:val="000000" w:themeColor="text1"/>
          <w:sz w:val="28"/>
          <w:lang w:val="vi-VN"/>
        </w:rPr>
      </w:pPr>
      <w:r w:rsidRPr="008B7873">
        <w:rPr>
          <w:rFonts w:ascii="Times New Roman" w:hAnsi="Times New Roman" w:cs="Times New Roman"/>
          <w:b/>
          <w:color w:val="000000" w:themeColor="text1"/>
          <w:sz w:val="28"/>
          <w:lang w:val="vi-VN"/>
        </w:rPr>
        <w:t>3</w:t>
      </w:r>
      <w:r w:rsidR="00FF6133" w:rsidRPr="008B7873">
        <w:rPr>
          <w:rFonts w:ascii="Times New Roman" w:hAnsi="Times New Roman" w:cs="Times New Roman"/>
          <w:b/>
          <w:color w:val="000000" w:themeColor="text1"/>
          <w:sz w:val="28"/>
        </w:rPr>
        <w:t>. Vật tư sản xuất đầu vào trong quá trình sản xuấ</w:t>
      </w:r>
      <w:r w:rsidR="00645655" w:rsidRPr="008B7873">
        <w:rPr>
          <w:rFonts w:ascii="Times New Roman" w:hAnsi="Times New Roman" w:cs="Times New Roman"/>
          <w:b/>
          <w:color w:val="000000" w:themeColor="text1"/>
          <w:sz w:val="28"/>
        </w:rPr>
        <w:t>t</w:t>
      </w:r>
      <w:r w:rsidR="00135B91" w:rsidRPr="008B7873">
        <w:rPr>
          <w:rFonts w:ascii="Times New Roman" w:hAnsi="Times New Roman" w:cs="Times New Roman"/>
          <w:b/>
          <w:color w:val="000000" w:themeColor="text1"/>
          <w:sz w:val="28"/>
          <w:lang w:val="vi-VN"/>
        </w:rPr>
        <w:t xml:space="preserve">, </w:t>
      </w:r>
    </w:p>
    <w:p w14:paraId="5B669A5F" w14:textId="4868223B" w:rsidR="00DE488D" w:rsidRPr="008B7873" w:rsidRDefault="00DE488D" w:rsidP="005854DF">
      <w:pPr>
        <w:spacing w:before="120" w:after="120" w:line="240" w:lineRule="auto"/>
        <w:ind w:firstLine="567"/>
        <w:jc w:val="both"/>
        <w:rPr>
          <w:rFonts w:ascii="Times New Roman" w:hAnsi="Times New Roman" w:cs="Times New Roman"/>
          <w:b/>
          <w:bCs/>
          <w:i/>
          <w:iCs/>
          <w:color w:val="000000" w:themeColor="text1"/>
          <w:sz w:val="28"/>
          <w:lang w:val="vi-VN"/>
        </w:rPr>
      </w:pPr>
      <w:r w:rsidRPr="008B7873">
        <w:rPr>
          <w:rFonts w:ascii="Times New Roman" w:hAnsi="Times New Roman" w:cs="Times New Roman"/>
          <w:b/>
          <w:bCs/>
          <w:i/>
          <w:iCs/>
          <w:color w:val="000000" w:themeColor="text1"/>
          <w:sz w:val="28"/>
        </w:rPr>
        <w:t xml:space="preserve">3.1. Chi phí mua heo nái giống </w:t>
      </w:r>
    </w:p>
    <w:p w14:paraId="6F58FB91" w14:textId="2DC438F3" w:rsidR="00583448" w:rsidRPr="008B7873" w:rsidRDefault="00583448" w:rsidP="004959DD">
      <w:pPr>
        <w:spacing w:before="120" w:after="120" w:line="240" w:lineRule="auto"/>
        <w:ind w:firstLine="567"/>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Chi phí mua heo giống</w:t>
      </w:r>
      <w:r w:rsidR="00F53787">
        <w:rPr>
          <w:rFonts w:ascii="Times New Roman" w:hAnsi="Times New Roman" w:cs="Times New Roman"/>
          <w:bCs/>
          <w:iCs/>
          <w:color w:val="000000" w:themeColor="text1"/>
          <w:sz w:val="28"/>
          <w:lang w:val="vi-VN"/>
        </w:rPr>
        <w:t>= (khối lượng heo hậu bị*giá heo hôi thị trường) + tiền công tác giống= (100*64.000)+2.500.000=</w:t>
      </w:r>
      <w:r w:rsidRPr="008B7873">
        <w:rPr>
          <w:rFonts w:ascii="Times New Roman" w:hAnsi="Times New Roman" w:cs="Times New Roman"/>
          <w:bCs/>
          <w:iCs/>
          <w:color w:val="000000" w:themeColor="text1"/>
          <w:sz w:val="28"/>
          <w:lang w:val="vi-VN"/>
        </w:rPr>
        <w:t xml:space="preserve"> </w:t>
      </w:r>
      <w:r w:rsidR="00F53787">
        <w:rPr>
          <w:rFonts w:ascii="Times New Roman" w:hAnsi="Times New Roman" w:cs="Times New Roman"/>
          <w:bCs/>
          <w:iCs/>
          <w:color w:val="000000" w:themeColor="text1"/>
          <w:sz w:val="28"/>
          <w:lang w:val="vi-VN"/>
        </w:rPr>
        <w:t>8</w:t>
      </w:r>
      <w:r w:rsidRPr="008B7873">
        <w:rPr>
          <w:rFonts w:ascii="Times New Roman" w:hAnsi="Times New Roman" w:cs="Times New Roman"/>
          <w:bCs/>
          <w:iCs/>
          <w:color w:val="000000" w:themeColor="text1"/>
          <w:sz w:val="28"/>
          <w:lang w:val="vi-VN"/>
        </w:rPr>
        <w:t>.</w:t>
      </w:r>
      <w:r w:rsidR="00F53787">
        <w:rPr>
          <w:rFonts w:ascii="Times New Roman" w:hAnsi="Times New Roman" w:cs="Times New Roman"/>
          <w:bCs/>
          <w:iCs/>
          <w:color w:val="000000" w:themeColor="text1"/>
          <w:sz w:val="28"/>
          <w:lang w:val="vi-VN"/>
        </w:rPr>
        <w:t>900</w:t>
      </w:r>
      <w:r w:rsidRPr="008B7873">
        <w:rPr>
          <w:rFonts w:ascii="Times New Roman" w:hAnsi="Times New Roman" w:cs="Times New Roman"/>
          <w:bCs/>
          <w:iCs/>
          <w:color w:val="000000" w:themeColor="text1"/>
          <w:sz w:val="28"/>
          <w:lang w:val="vi-VN"/>
        </w:rPr>
        <w:t>0.000 đ/con.</w:t>
      </w:r>
    </w:p>
    <w:p w14:paraId="7CFA492B" w14:textId="0C8B0CC1" w:rsidR="00583448" w:rsidRPr="008B7873" w:rsidRDefault="00583448" w:rsidP="004959DD">
      <w:pPr>
        <w:spacing w:before="120" w:after="120" w:line="240" w:lineRule="auto"/>
        <w:ind w:firstLine="567"/>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Chi phí thức ăn cho 01 nái/năm</w:t>
      </w:r>
      <w:r w:rsidR="003E30B9" w:rsidRPr="008B7873">
        <w:rPr>
          <w:rFonts w:ascii="Times New Roman" w:hAnsi="Times New Roman" w:cs="Times New Roman"/>
          <w:bCs/>
          <w:iCs/>
          <w:color w:val="000000" w:themeColor="text1"/>
          <w:sz w:val="28"/>
        </w:rPr>
        <w:t xml:space="preserve"> </w:t>
      </w:r>
      <w:r w:rsidRPr="008B7873">
        <w:rPr>
          <w:rFonts w:ascii="Times New Roman" w:hAnsi="Times New Roman" w:cs="Times New Roman"/>
          <w:bCs/>
          <w:iCs/>
          <w:color w:val="000000" w:themeColor="text1"/>
          <w:sz w:val="28"/>
          <w:lang w:val="vi-VN"/>
        </w:rPr>
        <w:t>= (</w:t>
      </w:r>
      <w:r w:rsidR="003211BB" w:rsidRPr="008B7873">
        <w:rPr>
          <w:rFonts w:ascii="Times New Roman" w:hAnsi="Times New Roman" w:cs="Times New Roman"/>
          <w:bCs/>
          <w:iCs/>
          <w:color w:val="000000" w:themeColor="text1"/>
          <w:sz w:val="28"/>
          <w:lang w:val="vi-VN"/>
        </w:rPr>
        <w:t>(</w:t>
      </w:r>
      <w:r w:rsidRPr="008B7873">
        <w:rPr>
          <w:rFonts w:ascii="Times New Roman" w:hAnsi="Times New Roman" w:cs="Times New Roman"/>
          <w:bCs/>
          <w:iCs/>
          <w:color w:val="000000" w:themeColor="text1"/>
          <w:sz w:val="28"/>
          <w:lang w:val="vi-VN"/>
        </w:rPr>
        <w:t>2,5</w:t>
      </w:r>
      <w:r w:rsidR="003E30B9" w:rsidRPr="008B7873">
        <w:rPr>
          <w:rFonts w:ascii="Times New Roman" w:hAnsi="Times New Roman" w:cs="Times New Roman"/>
          <w:bCs/>
          <w:iCs/>
          <w:color w:val="000000" w:themeColor="text1"/>
          <w:sz w:val="28"/>
        </w:rPr>
        <w:t xml:space="preserve"> kg</w:t>
      </w:r>
      <w:r w:rsidR="0008470C" w:rsidRPr="008B7873">
        <w:rPr>
          <w:rFonts w:ascii="Times New Roman" w:hAnsi="Times New Roman" w:cs="Times New Roman"/>
          <w:bCs/>
          <w:iCs/>
          <w:color w:val="000000" w:themeColor="text1"/>
          <w:sz w:val="28"/>
        </w:rPr>
        <w:t>/con/ngày</w:t>
      </w:r>
      <w:r w:rsidRPr="008B7873">
        <w:rPr>
          <w:rFonts w:ascii="Times New Roman" w:hAnsi="Times New Roman" w:cs="Times New Roman"/>
          <w:bCs/>
          <w:iCs/>
          <w:color w:val="000000" w:themeColor="text1"/>
          <w:sz w:val="28"/>
          <w:lang w:val="vi-VN"/>
        </w:rPr>
        <w:t>*114</w:t>
      </w:r>
      <w:r w:rsidR="0008470C" w:rsidRPr="008B7873">
        <w:rPr>
          <w:rFonts w:ascii="Times New Roman" w:hAnsi="Times New Roman" w:cs="Times New Roman"/>
          <w:bCs/>
          <w:iCs/>
          <w:color w:val="000000" w:themeColor="text1"/>
          <w:sz w:val="28"/>
        </w:rPr>
        <w:t xml:space="preserve"> ngày</w:t>
      </w:r>
      <w:r w:rsidRPr="008B7873">
        <w:rPr>
          <w:rFonts w:ascii="Times New Roman" w:hAnsi="Times New Roman" w:cs="Times New Roman"/>
          <w:bCs/>
          <w:iCs/>
          <w:color w:val="000000" w:themeColor="text1"/>
          <w:sz w:val="28"/>
          <w:lang w:val="vi-VN"/>
        </w:rPr>
        <w:t>*giá cám thị trường cho heo bầu)+(5,3</w:t>
      </w:r>
      <w:r w:rsidR="0008470C" w:rsidRPr="008B7873">
        <w:rPr>
          <w:rFonts w:ascii="Times New Roman" w:hAnsi="Times New Roman" w:cs="Times New Roman"/>
          <w:bCs/>
          <w:iCs/>
          <w:color w:val="000000" w:themeColor="text1"/>
          <w:sz w:val="28"/>
        </w:rPr>
        <w:t xml:space="preserve"> kg/con/ngày</w:t>
      </w:r>
      <w:r w:rsidRPr="008B7873">
        <w:rPr>
          <w:rFonts w:ascii="Times New Roman" w:hAnsi="Times New Roman" w:cs="Times New Roman"/>
          <w:bCs/>
          <w:iCs/>
          <w:color w:val="000000" w:themeColor="text1"/>
          <w:sz w:val="28"/>
          <w:lang w:val="vi-VN"/>
        </w:rPr>
        <w:t>*25</w:t>
      </w:r>
      <w:r w:rsidR="0008470C" w:rsidRPr="008B7873">
        <w:rPr>
          <w:rFonts w:ascii="Times New Roman" w:hAnsi="Times New Roman" w:cs="Times New Roman"/>
          <w:bCs/>
          <w:iCs/>
          <w:color w:val="000000" w:themeColor="text1"/>
          <w:sz w:val="28"/>
        </w:rPr>
        <w:t xml:space="preserve"> ngày</w:t>
      </w:r>
      <w:r w:rsidRPr="008B7873">
        <w:rPr>
          <w:rFonts w:ascii="Times New Roman" w:hAnsi="Times New Roman" w:cs="Times New Roman"/>
          <w:bCs/>
          <w:iCs/>
          <w:color w:val="000000" w:themeColor="text1"/>
          <w:sz w:val="28"/>
          <w:lang w:val="vi-VN"/>
        </w:rPr>
        <w:t>*giá cám thị trường cho heo nái nuôi con)</w:t>
      </w:r>
      <w:r w:rsidR="003211BB" w:rsidRPr="008B7873">
        <w:rPr>
          <w:rFonts w:ascii="Times New Roman" w:hAnsi="Times New Roman" w:cs="Times New Roman"/>
          <w:bCs/>
          <w:iCs/>
          <w:color w:val="000000" w:themeColor="text1"/>
          <w:sz w:val="28"/>
          <w:lang w:val="vi-VN"/>
        </w:rPr>
        <w:t>*2,</w:t>
      </w:r>
      <w:r w:rsidR="00AC214C" w:rsidRPr="008B7873">
        <w:rPr>
          <w:rFonts w:ascii="Times New Roman" w:hAnsi="Times New Roman" w:cs="Times New Roman"/>
          <w:bCs/>
          <w:iCs/>
          <w:color w:val="000000" w:themeColor="text1"/>
          <w:sz w:val="28"/>
          <w:lang w:val="vi-VN"/>
        </w:rPr>
        <w:t>2</w:t>
      </w:r>
      <w:r w:rsidR="003211BB" w:rsidRPr="008B7873">
        <w:rPr>
          <w:rFonts w:ascii="Times New Roman" w:hAnsi="Times New Roman" w:cs="Times New Roman"/>
          <w:bCs/>
          <w:iCs/>
          <w:color w:val="000000" w:themeColor="text1"/>
          <w:sz w:val="28"/>
          <w:lang w:val="vi-VN"/>
        </w:rPr>
        <w:t>5</w:t>
      </w:r>
      <w:r w:rsidR="00656971" w:rsidRPr="008B7873">
        <w:rPr>
          <w:rFonts w:ascii="Times New Roman" w:hAnsi="Times New Roman" w:cs="Times New Roman"/>
          <w:bCs/>
          <w:iCs/>
          <w:color w:val="000000" w:themeColor="text1"/>
          <w:sz w:val="28"/>
          <w:lang w:val="vi-VN"/>
        </w:rPr>
        <w:t>+(2,6</w:t>
      </w:r>
      <w:r w:rsidR="0008470C" w:rsidRPr="008B7873">
        <w:rPr>
          <w:rFonts w:ascii="Times New Roman" w:hAnsi="Times New Roman" w:cs="Times New Roman"/>
          <w:bCs/>
          <w:iCs/>
          <w:color w:val="000000" w:themeColor="text1"/>
          <w:sz w:val="28"/>
        </w:rPr>
        <w:t xml:space="preserve"> kg TACN/con</w:t>
      </w:r>
      <w:r w:rsidR="00656971" w:rsidRPr="008B7873">
        <w:rPr>
          <w:rFonts w:ascii="Times New Roman" w:hAnsi="Times New Roman" w:cs="Times New Roman"/>
          <w:bCs/>
          <w:iCs/>
          <w:color w:val="000000" w:themeColor="text1"/>
          <w:sz w:val="28"/>
          <w:lang w:val="vi-VN"/>
        </w:rPr>
        <w:t>*52</w:t>
      </w:r>
      <w:r w:rsidR="0008470C" w:rsidRPr="008B7873">
        <w:rPr>
          <w:rFonts w:ascii="Times New Roman" w:hAnsi="Times New Roman" w:cs="Times New Roman"/>
          <w:bCs/>
          <w:iCs/>
          <w:color w:val="000000" w:themeColor="text1"/>
          <w:sz w:val="28"/>
        </w:rPr>
        <w:t xml:space="preserve"> ngày</w:t>
      </w:r>
      <w:r w:rsidR="00656971" w:rsidRPr="008B7873">
        <w:rPr>
          <w:rFonts w:ascii="Times New Roman" w:hAnsi="Times New Roman" w:cs="Times New Roman"/>
          <w:bCs/>
          <w:iCs/>
          <w:color w:val="000000" w:themeColor="text1"/>
          <w:sz w:val="28"/>
          <w:lang w:val="vi-VN"/>
        </w:rPr>
        <w:t>*</w:t>
      </w:r>
      <w:r w:rsidR="009B168E" w:rsidRPr="008B7873">
        <w:rPr>
          <w:rFonts w:ascii="Times New Roman" w:hAnsi="Times New Roman" w:cs="Times New Roman"/>
          <w:bCs/>
          <w:iCs/>
          <w:color w:val="000000" w:themeColor="text1"/>
          <w:sz w:val="28"/>
          <w:lang w:val="vi-VN"/>
        </w:rPr>
        <w:t xml:space="preserve"> giá cám thị trường cho heo nái chờ phối</w:t>
      </w:r>
      <w:r w:rsidR="00656971" w:rsidRPr="008B7873">
        <w:rPr>
          <w:rFonts w:ascii="Times New Roman" w:hAnsi="Times New Roman" w:cs="Times New Roman"/>
          <w:bCs/>
          <w:iCs/>
          <w:color w:val="000000" w:themeColor="text1"/>
          <w:sz w:val="28"/>
          <w:lang w:val="vi-VN"/>
        </w:rPr>
        <w:t>)</w:t>
      </w:r>
    </w:p>
    <w:p w14:paraId="71D5BC80" w14:textId="111118CF" w:rsidR="003211BB" w:rsidRPr="008B7873" w:rsidRDefault="00C00131" w:rsidP="004959DD">
      <w:pPr>
        <w:spacing w:before="120" w:after="120" w:line="240" w:lineRule="auto"/>
        <w:ind w:firstLine="567"/>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xml:space="preserve"> </w:t>
      </w:r>
      <w:r w:rsidR="003211BB" w:rsidRPr="008B7873">
        <w:rPr>
          <w:rFonts w:ascii="Times New Roman" w:hAnsi="Times New Roman" w:cs="Times New Roman"/>
          <w:bCs/>
          <w:iCs/>
          <w:color w:val="000000" w:themeColor="text1"/>
          <w:sz w:val="28"/>
          <w:lang w:val="vi-VN"/>
        </w:rPr>
        <w:t>Trong đó:</w:t>
      </w:r>
    </w:p>
    <w:p w14:paraId="5C7C79C8" w14:textId="59E15E98" w:rsidR="003211BB" w:rsidRPr="008B7873" w:rsidRDefault="00C00131" w:rsidP="004959DD">
      <w:pPr>
        <w:spacing w:before="120" w:after="120" w:line="240" w:lineRule="auto"/>
        <w:ind w:firstLine="567"/>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xml:space="preserve"> </w:t>
      </w:r>
      <w:r w:rsidR="003211BB" w:rsidRPr="008B7873">
        <w:rPr>
          <w:rFonts w:ascii="Times New Roman" w:hAnsi="Times New Roman" w:cs="Times New Roman"/>
          <w:bCs/>
          <w:iCs/>
          <w:color w:val="000000" w:themeColor="text1"/>
          <w:sz w:val="28"/>
          <w:lang w:val="vi-VN"/>
        </w:rPr>
        <w:t xml:space="preserve">+ </w:t>
      </w:r>
      <w:r w:rsidR="0008470C" w:rsidRPr="008B7873">
        <w:rPr>
          <w:rFonts w:ascii="Times New Roman" w:hAnsi="Times New Roman" w:cs="Times New Roman"/>
          <w:bCs/>
          <w:iCs/>
          <w:color w:val="000000" w:themeColor="text1"/>
          <w:sz w:val="28"/>
        </w:rPr>
        <w:t>Lượng tiêu tốn thức ăn/ngày</w:t>
      </w:r>
      <w:r w:rsidR="003211BB" w:rsidRPr="008B7873">
        <w:rPr>
          <w:rFonts w:ascii="Times New Roman" w:hAnsi="Times New Roman" w:cs="Times New Roman"/>
          <w:bCs/>
          <w:iCs/>
          <w:color w:val="000000" w:themeColor="text1"/>
          <w:sz w:val="28"/>
          <w:lang w:val="vi-VN"/>
        </w:rPr>
        <w:t xml:space="preserve"> căn cứ theo Quyết định số 663</w:t>
      </w:r>
      <w:r w:rsidR="00E403D4" w:rsidRPr="008B7873">
        <w:rPr>
          <w:rFonts w:ascii="Times New Roman" w:hAnsi="Times New Roman" w:cs="Times New Roman"/>
          <w:bCs/>
          <w:iCs/>
          <w:color w:val="000000" w:themeColor="text1"/>
          <w:sz w:val="28"/>
          <w:lang w:val="vi-VN"/>
        </w:rPr>
        <w:t>/QĐ-BNN-KN về việc ban hành các định mức kinh tế, kỹ thuật khuyến nông Trung ương.</w:t>
      </w:r>
    </w:p>
    <w:p w14:paraId="2EF4276B" w14:textId="75CA7DC5" w:rsidR="003211BB" w:rsidRPr="008B7873" w:rsidRDefault="003211BB" w:rsidP="00E403D4">
      <w:pPr>
        <w:spacing w:before="120" w:after="120" w:line="240" w:lineRule="auto"/>
        <w:ind w:firstLine="567"/>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+ 114 là thờ</w:t>
      </w:r>
      <w:r w:rsidR="00914360" w:rsidRPr="008B7873">
        <w:rPr>
          <w:rFonts w:ascii="Times New Roman" w:hAnsi="Times New Roman" w:cs="Times New Roman"/>
          <w:bCs/>
          <w:iCs/>
          <w:color w:val="000000" w:themeColor="text1"/>
          <w:sz w:val="28"/>
          <w:lang w:val="vi-VN"/>
        </w:rPr>
        <w:t>i gian mang thai;</w:t>
      </w:r>
      <w:r w:rsidRPr="008B7873">
        <w:rPr>
          <w:rFonts w:ascii="Times New Roman" w:hAnsi="Times New Roman" w:cs="Times New Roman"/>
          <w:bCs/>
          <w:iCs/>
          <w:color w:val="000000" w:themeColor="text1"/>
          <w:sz w:val="28"/>
          <w:lang w:val="vi-VN"/>
        </w:rPr>
        <w:t xml:space="preserve"> 25 là</w:t>
      </w:r>
      <w:r w:rsidR="00E403D4" w:rsidRPr="008B7873">
        <w:rPr>
          <w:rFonts w:ascii="Times New Roman" w:hAnsi="Times New Roman" w:cs="Times New Roman"/>
          <w:bCs/>
          <w:iCs/>
          <w:color w:val="000000" w:themeColor="text1"/>
          <w:sz w:val="28"/>
          <w:lang w:val="vi-VN"/>
        </w:rPr>
        <w:t xml:space="preserve"> thời gian nuôi con</w:t>
      </w:r>
      <w:r w:rsidR="00914360" w:rsidRPr="008B7873">
        <w:rPr>
          <w:rFonts w:ascii="Times New Roman" w:hAnsi="Times New Roman" w:cs="Times New Roman"/>
          <w:bCs/>
          <w:iCs/>
          <w:color w:val="000000" w:themeColor="text1"/>
          <w:sz w:val="28"/>
          <w:lang w:val="vi-VN"/>
        </w:rPr>
        <w:t xml:space="preserve"> và 52 là ngày heo nái chờ phối </w:t>
      </w:r>
      <w:r w:rsidR="00E403D4" w:rsidRPr="008B7873">
        <w:rPr>
          <w:rFonts w:ascii="Times New Roman" w:hAnsi="Times New Roman" w:cs="Times New Roman"/>
          <w:bCs/>
          <w:iCs/>
          <w:color w:val="000000" w:themeColor="text1"/>
          <w:sz w:val="28"/>
          <w:lang w:val="vi-VN"/>
        </w:rPr>
        <w:t>căn cứ theo Quyết định số 663/QĐ-BNN-KN về việc ban hành các định mức kinh tế, kỹ thuật khuyến nông Trung ương.</w:t>
      </w:r>
    </w:p>
    <w:p w14:paraId="71E9FC3D" w14:textId="2765F058" w:rsidR="003211BB" w:rsidRPr="008B7873" w:rsidRDefault="00C00131" w:rsidP="004959DD">
      <w:pPr>
        <w:spacing w:before="120" w:after="120" w:line="240" w:lineRule="auto"/>
        <w:ind w:firstLine="567"/>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xml:space="preserve"> </w:t>
      </w:r>
      <w:r w:rsidR="003211BB" w:rsidRPr="008B7873">
        <w:rPr>
          <w:rFonts w:ascii="Times New Roman" w:hAnsi="Times New Roman" w:cs="Times New Roman"/>
          <w:bCs/>
          <w:iCs/>
          <w:color w:val="000000" w:themeColor="text1"/>
          <w:sz w:val="28"/>
          <w:lang w:val="vi-VN"/>
        </w:rPr>
        <w:t>+ Giá cám thị trường tham khảo giá thực tế một số Công ty thức ăn chăn nuôi trên thị trường tại Đồng Nai</w:t>
      </w:r>
      <w:r w:rsidR="00493B06" w:rsidRPr="008B7873">
        <w:rPr>
          <w:rFonts w:ascii="Times New Roman" w:hAnsi="Times New Roman" w:cs="Times New Roman"/>
          <w:bCs/>
          <w:iCs/>
          <w:color w:val="000000" w:themeColor="text1"/>
          <w:sz w:val="28"/>
          <w:lang w:val="vi-VN"/>
        </w:rPr>
        <w:t xml:space="preserve"> như CP</w:t>
      </w:r>
      <w:r w:rsidR="003211BB" w:rsidRPr="008B7873">
        <w:rPr>
          <w:rFonts w:ascii="Times New Roman" w:hAnsi="Times New Roman" w:cs="Times New Roman"/>
          <w:bCs/>
          <w:iCs/>
          <w:color w:val="000000" w:themeColor="text1"/>
          <w:sz w:val="28"/>
          <w:lang w:val="vi-VN"/>
        </w:rPr>
        <w:t>, Japfa, Emivest, CJ, Deheus...</w:t>
      </w:r>
    </w:p>
    <w:p w14:paraId="49E01217" w14:textId="6D606DEC" w:rsidR="00E403D4" w:rsidRPr="008B7873" w:rsidRDefault="00C00131" w:rsidP="00E403D4">
      <w:pPr>
        <w:spacing w:before="120" w:after="120" w:line="240" w:lineRule="auto"/>
        <w:ind w:firstLine="567"/>
        <w:jc w:val="both"/>
        <w:rPr>
          <w:rFonts w:ascii="Times New Roman" w:hAnsi="Times New Roman" w:cs="Times New Roman"/>
          <w:bCs/>
          <w:color w:val="000000" w:themeColor="text1"/>
          <w:sz w:val="28"/>
          <w:lang w:val="vi-VN"/>
        </w:rPr>
      </w:pPr>
      <w:r w:rsidRPr="008B7873">
        <w:rPr>
          <w:rFonts w:ascii="Times New Roman" w:hAnsi="Times New Roman" w:cs="Times New Roman"/>
          <w:bCs/>
          <w:iCs/>
          <w:color w:val="000000" w:themeColor="text1"/>
          <w:sz w:val="28"/>
          <w:lang w:val="vi-VN"/>
        </w:rPr>
        <w:t xml:space="preserve"> </w:t>
      </w:r>
      <w:r w:rsidR="003211BB" w:rsidRPr="008B7873">
        <w:rPr>
          <w:rFonts w:ascii="Times New Roman" w:hAnsi="Times New Roman" w:cs="Times New Roman"/>
          <w:bCs/>
          <w:iCs/>
          <w:color w:val="000000" w:themeColor="text1"/>
          <w:sz w:val="28"/>
          <w:lang w:val="vi-VN"/>
        </w:rPr>
        <w:t>+ 2,</w:t>
      </w:r>
      <w:r w:rsidR="00AC214C" w:rsidRPr="008B7873">
        <w:rPr>
          <w:rFonts w:ascii="Times New Roman" w:hAnsi="Times New Roman" w:cs="Times New Roman"/>
          <w:bCs/>
          <w:iCs/>
          <w:color w:val="000000" w:themeColor="text1"/>
          <w:sz w:val="28"/>
          <w:lang w:val="vi-VN"/>
        </w:rPr>
        <w:t>2</w:t>
      </w:r>
      <w:r w:rsidR="003211BB" w:rsidRPr="008B7873">
        <w:rPr>
          <w:rFonts w:ascii="Times New Roman" w:hAnsi="Times New Roman" w:cs="Times New Roman"/>
          <w:bCs/>
          <w:iCs/>
          <w:color w:val="000000" w:themeColor="text1"/>
          <w:sz w:val="28"/>
          <w:lang w:val="vi-VN"/>
        </w:rPr>
        <w:t xml:space="preserve">5 là số lứa đẻ/nái/năm </w:t>
      </w:r>
      <w:r w:rsidR="00E403D4" w:rsidRPr="008B7873">
        <w:rPr>
          <w:rFonts w:ascii="Times New Roman" w:hAnsi="Times New Roman" w:cs="Times New Roman"/>
          <w:bCs/>
          <w:color w:val="000000" w:themeColor="text1"/>
          <w:sz w:val="28"/>
          <w:lang w:val="vi-VN"/>
        </w:rPr>
        <w:t xml:space="preserve">(căn cứ theo </w:t>
      </w:r>
      <w:r w:rsidR="00E403D4" w:rsidRPr="008B7873">
        <w:rPr>
          <w:rFonts w:ascii="Times New Roman" w:hAnsi="Times New Roman" w:cs="Times New Roman"/>
          <w:bCs/>
          <w:color w:val="000000" w:themeColor="text1"/>
          <w:sz w:val="28"/>
          <w:szCs w:val="28"/>
          <w:lang w:val="vi-VN"/>
        </w:rPr>
        <w:t>Quyết định số 3368/QĐ-BNN-CN ngày 6/9/2022 về việc ban hành định mức kinh tế - kỹ thuật đối với vật nuôi giống gốc)</w:t>
      </w:r>
    </w:p>
    <w:p w14:paraId="5DF60880" w14:textId="5080D4CC" w:rsidR="00135B91" w:rsidRPr="008B7873" w:rsidRDefault="00C00131" w:rsidP="00F53787">
      <w:pPr>
        <w:spacing w:before="120" w:after="120" w:line="240" w:lineRule="auto"/>
        <w:ind w:firstLine="720"/>
        <w:jc w:val="both"/>
        <w:rPr>
          <w:rFonts w:ascii="Times New Roman" w:hAnsi="Times New Roman" w:cs="Times New Roman"/>
          <w:b/>
          <w:bCs/>
          <w:i/>
          <w:iCs/>
          <w:color w:val="000000" w:themeColor="text1"/>
          <w:sz w:val="28"/>
          <w:lang w:val="vi-VN"/>
        </w:rPr>
      </w:pPr>
      <w:r w:rsidRPr="008B7873">
        <w:rPr>
          <w:rFonts w:ascii="Times New Roman" w:hAnsi="Times New Roman" w:cs="Times New Roman"/>
          <w:b/>
          <w:bCs/>
          <w:i/>
          <w:iCs/>
          <w:color w:val="000000" w:themeColor="text1"/>
          <w:sz w:val="28"/>
          <w:lang w:val="vi-VN"/>
        </w:rPr>
        <w:t xml:space="preserve"> </w:t>
      </w:r>
      <w:r w:rsidR="00135B91" w:rsidRPr="008B7873">
        <w:rPr>
          <w:rFonts w:ascii="Times New Roman" w:hAnsi="Times New Roman" w:cs="Times New Roman"/>
          <w:b/>
          <w:bCs/>
          <w:i/>
          <w:iCs/>
          <w:color w:val="000000" w:themeColor="text1"/>
          <w:sz w:val="28"/>
          <w:lang w:val="vi-VN"/>
        </w:rPr>
        <w:t>3.2.</w:t>
      </w:r>
      <w:r w:rsidR="00135B91" w:rsidRPr="008B7873">
        <w:rPr>
          <w:rFonts w:ascii="Times New Roman" w:hAnsi="Times New Roman" w:cs="Times New Roman"/>
          <w:b/>
          <w:bCs/>
          <w:i/>
          <w:iCs/>
          <w:color w:val="000000" w:themeColor="text1"/>
          <w:sz w:val="28"/>
        </w:rPr>
        <w:t xml:space="preserve"> </w:t>
      </w:r>
      <w:r w:rsidR="00135B91" w:rsidRPr="008B7873">
        <w:rPr>
          <w:rFonts w:ascii="Times New Roman" w:hAnsi="Times New Roman" w:cs="Times New Roman"/>
          <w:b/>
          <w:bCs/>
          <w:i/>
          <w:iCs/>
          <w:color w:val="000000" w:themeColor="text1"/>
          <w:sz w:val="28"/>
          <w:lang w:val="vi-VN"/>
        </w:rPr>
        <w:t>Chi phí sản xuất heo nái</w:t>
      </w:r>
    </w:p>
    <w:p w14:paraId="25A2C4E0" w14:textId="797089B9" w:rsidR="00583448" w:rsidRPr="008B7873" w:rsidRDefault="00C00131" w:rsidP="00F53787">
      <w:pPr>
        <w:spacing w:before="120" w:after="120" w:line="240" w:lineRule="auto"/>
        <w:ind w:firstLine="720"/>
        <w:jc w:val="both"/>
        <w:rPr>
          <w:rFonts w:ascii="Times New Roman" w:hAnsi="Times New Roman" w:cs="Times New Roman"/>
          <w:bCs/>
          <w:iCs/>
          <w:color w:val="000000" w:themeColor="text1"/>
          <w:sz w:val="28"/>
          <w:lang w:val="vi-VN"/>
        </w:rPr>
      </w:pPr>
      <w:r w:rsidRPr="008B7873">
        <w:rPr>
          <w:rFonts w:ascii="Times New Roman" w:hAnsi="Times New Roman" w:cs="Times New Roman"/>
          <w:bCs/>
          <w:iCs/>
          <w:color w:val="000000" w:themeColor="text1"/>
          <w:sz w:val="28"/>
          <w:lang w:val="vi-VN"/>
        </w:rPr>
        <w:t xml:space="preserve"> </w:t>
      </w:r>
      <w:r w:rsidR="003211BB" w:rsidRPr="008B7873">
        <w:rPr>
          <w:rFonts w:ascii="Times New Roman" w:hAnsi="Times New Roman" w:cs="Times New Roman"/>
          <w:bCs/>
          <w:iCs/>
          <w:color w:val="000000" w:themeColor="text1"/>
          <w:sz w:val="28"/>
          <w:lang w:val="vi-VN"/>
        </w:rPr>
        <w:t>-</w:t>
      </w:r>
      <w:r w:rsidR="00583448" w:rsidRPr="008B7873">
        <w:rPr>
          <w:rFonts w:ascii="Times New Roman" w:hAnsi="Times New Roman" w:cs="Times New Roman"/>
          <w:bCs/>
          <w:iCs/>
          <w:color w:val="000000" w:themeColor="text1"/>
          <w:sz w:val="28"/>
          <w:lang w:val="vi-VN"/>
        </w:rPr>
        <w:t xml:space="preserve"> Chi phí sản xuất heo nái =</w:t>
      </w:r>
      <w:r w:rsidR="003211BB" w:rsidRPr="008B7873">
        <w:rPr>
          <w:rFonts w:ascii="Times New Roman" w:hAnsi="Times New Roman" w:cs="Times New Roman"/>
          <w:bCs/>
          <w:iCs/>
          <w:color w:val="000000" w:themeColor="text1"/>
          <w:sz w:val="28"/>
          <w:lang w:val="vi-VN"/>
        </w:rPr>
        <w:t>(</w:t>
      </w:r>
      <w:r w:rsidR="00583448" w:rsidRPr="008B7873">
        <w:rPr>
          <w:rFonts w:ascii="Times New Roman" w:hAnsi="Times New Roman" w:cs="Times New Roman"/>
          <w:bCs/>
          <w:iCs/>
          <w:color w:val="000000" w:themeColor="text1"/>
          <w:sz w:val="28"/>
          <w:lang w:val="vi-VN"/>
        </w:rPr>
        <w:t>(Số tháng đẻ lứa n – 5 tháng nuôi hậu bị</w:t>
      </w:r>
      <w:r w:rsidR="003211BB" w:rsidRPr="008B7873">
        <w:rPr>
          <w:rFonts w:ascii="Times New Roman" w:hAnsi="Times New Roman" w:cs="Times New Roman"/>
          <w:bCs/>
          <w:iCs/>
          <w:color w:val="000000" w:themeColor="text1"/>
          <w:sz w:val="28"/>
          <w:lang w:val="vi-VN"/>
        </w:rPr>
        <w:t xml:space="preserve"> ban đầu</w:t>
      </w:r>
      <w:r w:rsidR="00583448" w:rsidRPr="008B7873">
        <w:rPr>
          <w:rFonts w:ascii="Times New Roman" w:hAnsi="Times New Roman" w:cs="Times New Roman"/>
          <w:bCs/>
          <w:iCs/>
          <w:color w:val="000000" w:themeColor="text1"/>
          <w:sz w:val="28"/>
          <w:lang w:val="vi-VN"/>
        </w:rPr>
        <w:t>)*</w:t>
      </w:r>
      <w:r w:rsidR="003211BB" w:rsidRPr="008B7873">
        <w:rPr>
          <w:rFonts w:ascii="Times New Roman" w:hAnsi="Times New Roman" w:cs="Times New Roman"/>
          <w:bCs/>
          <w:iCs/>
          <w:color w:val="000000" w:themeColor="text1"/>
          <w:sz w:val="28"/>
          <w:lang w:val="vi-VN"/>
        </w:rPr>
        <w:t xml:space="preserve"> Chi phí </w:t>
      </w:r>
      <w:r w:rsidR="00583448" w:rsidRPr="008B7873">
        <w:rPr>
          <w:rFonts w:ascii="Times New Roman" w:hAnsi="Times New Roman" w:cs="Times New Roman"/>
          <w:bCs/>
          <w:iCs/>
          <w:color w:val="000000" w:themeColor="text1"/>
          <w:sz w:val="28"/>
          <w:lang w:val="vi-VN"/>
        </w:rPr>
        <w:t>thức ăn</w:t>
      </w:r>
      <w:r w:rsidR="003211BB" w:rsidRPr="008B7873">
        <w:rPr>
          <w:rFonts w:ascii="Times New Roman" w:hAnsi="Times New Roman" w:cs="Times New Roman"/>
          <w:bCs/>
          <w:iCs/>
          <w:color w:val="000000" w:themeColor="text1"/>
          <w:sz w:val="28"/>
          <w:lang w:val="vi-VN"/>
        </w:rPr>
        <w:t xml:space="preserve"> nái/tháng)/0,7</w:t>
      </w:r>
    </w:p>
    <w:p w14:paraId="574ADB0A" w14:textId="35779B88" w:rsidR="00936C95" w:rsidRPr="008B7873" w:rsidRDefault="00936C95" w:rsidP="0007085A">
      <w:pPr>
        <w:spacing w:before="120" w:after="120" w:line="240" w:lineRule="auto"/>
        <w:ind w:firstLine="720"/>
        <w:rPr>
          <w:rFonts w:ascii="Times New Roman" w:hAnsi="Times New Roman" w:cs="Times New Roman"/>
          <w:color w:val="000000" w:themeColor="text1"/>
          <w:sz w:val="28"/>
          <w:lang w:val="vi-VN"/>
        </w:rPr>
      </w:pPr>
      <w:r w:rsidRPr="008B7873">
        <w:rPr>
          <w:rFonts w:ascii="Times New Roman" w:hAnsi="Times New Roman" w:cs="Times New Roman"/>
          <w:color w:val="000000" w:themeColor="text1"/>
          <w:sz w:val="28"/>
          <w:lang w:val="vi-VN"/>
        </w:rPr>
        <w:t>- Chi phí thức ăn chăn nuôi chiếm khoảng 70 % so với giá thành (giá tham khảo các Công ty trên địa bàn tỉnh).</w:t>
      </w:r>
    </w:p>
    <w:p w14:paraId="5A43D902" w14:textId="1A9CECAC" w:rsidR="00135B91" w:rsidRPr="008B7873" w:rsidRDefault="00671CA5" w:rsidP="0007085A">
      <w:pPr>
        <w:spacing w:before="120" w:after="120" w:line="240" w:lineRule="auto"/>
        <w:ind w:firstLine="720"/>
        <w:rPr>
          <w:rFonts w:ascii="Times New Roman" w:hAnsi="Times New Roman" w:cs="Times New Roman"/>
          <w:b/>
          <w:color w:val="000000" w:themeColor="text1"/>
          <w:sz w:val="28"/>
          <w:lang w:val="vi-VN"/>
        </w:rPr>
      </w:pPr>
      <w:r w:rsidRPr="008B7873">
        <w:rPr>
          <w:rFonts w:ascii="Times New Roman" w:hAnsi="Times New Roman" w:cs="Times New Roman"/>
          <w:b/>
          <w:color w:val="000000" w:themeColor="text1"/>
          <w:sz w:val="28"/>
        </w:rPr>
        <w:t xml:space="preserve">4. </w:t>
      </w:r>
      <w:r w:rsidR="00135B91" w:rsidRPr="008B7873">
        <w:rPr>
          <w:rFonts w:ascii="Times New Roman" w:hAnsi="Times New Roman" w:cs="Times New Roman"/>
          <w:b/>
          <w:color w:val="000000" w:themeColor="text1"/>
          <w:sz w:val="28"/>
          <w:lang w:val="vi-VN"/>
        </w:rPr>
        <w:t xml:space="preserve">Doanh thu </w:t>
      </w:r>
    </w:p>
    <w:p w14:paraId="47D53B49" w14:textId="086411F4" w:rsidR="00671CA5" w:rsidRPr="008B7873" w:rsidRDefault="00135B91" w:rsidP="0007085A">
      <w:pPr>
        <w:spacing w:before="120" w:after="120" w:line="240" w:lineRule="auto"/>
        <w:ind w:firstLine="720"/>
        <w:rPr>
          <w:rFonts w:ascii="Times New Roman" w:hAnsi="Times New Roman" w:cs="Times New Roman"/>
          <w:i/>
          <w:color w:val="000000" w:themeColor="text1"/>
          <w:sz w:val="28"/>
        </w:rPr>
      </w:pPr>
      <w:r w:rsidRPr="008B7873">
        <w:rPr>
          <w:rFonts w:ascii="Times New Roman" w:hAnsi="Times New Roman" w:cs="Times New Roman"/>
          <w:b/>
          <w:color w:val="000000" w:themeColor="text1"/>
          <w:sz w:val="28"/>
          <w:lang w:val="vi-VN"/>
        </w:rPr>
        <w:t xml:space="preserve">4.1. Doanh thu </w:t>
      </w:r>
      <w:r w:rsidR="0007085A" w:rsidRPr="008B7873">
        <w:rPr>
          <w:rFonts w:ascii="Times New Roman" w:hAnsi="Times New Roman" w:cs="Times New Roman"/>
          <w:b/>
          <w:color w:val="000000" w:themeColor="text1"/>
          <w:sz w:val="28"/>
        </w:rPr>
        <w:t xml:space="preserve">bán </w:t>
      </w:r>
      <w:r w:rsidR="00402C8D" w:rsidRPr="008B7873">
        <w:rPr>
          <w:rFonts w:ascii="Times New Roman" w:hAnsi="Times New Roman" w:cs="Times New Roman"/>
          <w:b/>
          <w:color w:val="000000" w:themeColor="text1"/>
          <w:sz w:val="28"/>
          <w:lang w:val="vi-VN"/>
        </w:rPr>
        <w:t xml:space="preserve">heo nái loại </w:t>
      </w:r>
      <w:r w:rsidR="0007085A" w:rsidRPr="008B7873">
        <w:rPr>
          <w:rFonts w:ascii="Times New Roman" w:hAnsi="Times New Roman" w:cs="Times New Roman"/>
          <w:i/>
          <w:color w:val="000000" w:themeColor="text1"/>
          <w:sz w:val="28"/>
        </w:rPr>
        <w:t>(tham khảo giá thực tế tại thời điểm xây dựng đơn giá)</w:t>
      </w:r>
    </w:p>
    <w:tbl>
      <w:tblPr>
        <w:tblStyle w:val="TableGrid"/>
        <w:tblW w:w="9072" w:type="dxa"/>
        <w:tblInd w:w="108" w:type="dxa"/>
        <w:tblLook w:val="04A0" w:firstRow="1" w:lastRow="0" w:firstColumn="1" w:lastColumn="0" w:noHBand="0" w:noVBand="1"/>
      </w:tblPr>
      <w:tblGrid>
        <w:gridCol w:w="851"/>
        <w:gridCol w:w="2693"/>
        <w:gridCol w:w="1559"/>
        <w:gridCol w:w="1701"/>
        <w:gridCol w:w="2268"/>
      </w:tblGrid>
      <w:tr w:rsidR="008B7873" w:rsidRPr="008B7873" w14:paraId="63826D50" w14:textId="77777777" w:rsidTr="0008470C">
        <w:trPr>
          <w:trHeight w:val="20"/>
        </w:trPr>
        <w:tc>
          <w:tcPr>
            <w:tcW w:w="851" w:type="dxa"/>
            <w:vAlign w:val="center"/>
            <w:hideMark/>
          </w:tcPr>
          <w:p w14:paraId="3782DED8" w14:textId="77777777" w:rsidR="00520A19" w:rsidRPr="008B7873" w:rsidRDefault="00520A19" w:rsidP="00520A19">
            <w:pPr>
              <w:spacing w:before="40" w:after="40"/>
              <w:jc w:val="center"/>
              <w:rPr>
                <w:rFonts w:ascii="Times New Roman" w:eastAsia="Times New Roman" w:hAnsi="Times New Roman" w:cs="Times New Roman"/>
                <w:b/>
                <w:bCs/>
                <w:color w:val="000000" w:themeColor="text1"/>
                <w:sz w:val="28"/>
                <w:szCs w:val="28"/>
              </w:rPr>
            </w:pPr>
            <w:r w:rsidRPr="008B7873">
              <w:rPr>
                <w:rFonts w:ascii="Times New Roman" w:eastAsia="Times New Roman" w:hAnsi="Times New Roman" w:cs="Times New Roman"/>
                <w:b/>
                <w:bCs/>
                <w:color w:val="000000" w:themeColor="text1"/>
                <w:sz w:val="28"/>
              </w:rPr>
              <w:t>TT</w:t>
            </w:r>
          </w:p>
        </w:tc>
        <w:tc>
          <w:tcPr>
            <w:tcW w:w="2693" w:type="dxa"/>
            <w:vAlign w:val="center"/>
            <w:hideMark/>
          </w:tcPr>
          <w:p w14:paraId="32ABD9AA" w14:textId="77777777" w:rsidR="00520A19" w:rsidRPr="008B7873" w:rsidRDefault="00520A19" w:rsidP="00520A19">
            <w:pPr>
              <w:spacing w:before="40" w:after="40"/>
              <w:jc w:val="center"/>
              <w:rPr>
                <w:rFonts w:ascii="Times New Roman" w:eastAsia="Times New Roman" w:hAnsi="Times New Roman" w:cs="Times New Roman"/>
                <w:b/>
                <w:bCs/>
                <w:color w:val="000000" w:themeColor="text1"/>
                <w:sz w:val="28"/>
                <w:szCs w:val="28"/>
              </w:rPr>
            </w:pPr>
            <w:r w:rsidRPr="008B7873">
              <w:rPr>
                <w:rFonts w:ascii="Times New Roman" w:eastAsia="Times New Roman" w:hAnsi="Times New Roman" w:cs="Times New Roman"/>
                <w:b/>
                <w:bCs/>
                <w:color w:val="000000" w:themeColor="text1"/>
                <w:sz w:val="28"/>
              </w:rPr>
              <w:t>Hạng mục</w:t>
            </w:r>
          </w:p>
        </w:tc>
        <w:tc>
          <w:tcPr>
            <w:tcW w:w="1559" w:type="dxa"/>
            <w:vAlign w:val="center"/>
            <w:hideMark/>
          </w:tcPr>
          <w:p w14:paraId="05CA1665" w14:textId="77777777" w:rsidR="00520A19" w:rsidRPr="008B7873" w:rsidRDefault="00520A19" w:rsidP="00520A19">
            <w:pPr>
              <w:spacing w:before="40" w:after="40"/>
              <w:jc w:val="center"/>
              <w:rPr>
                <w:rFonts w:ascii="Times New Roman" w:eastAsia="Times New Roman" w:hAnsi="Times New Roman" w:cs="Times New Roman"/>
                <w:b/>
                <w:bCs/>
                <w:color w:val="000000" w:themeColor="text1"/>
                <w:sz w:val="28"/>
                <w:szCs w:val="28"/>
              </w:rPr>
            </w:pPr>
            <w:r w:rsidRPr="008B7873">
              <w:rPr>
                <w:rFonts w:ascii="Times New Roman" w:eastAsia="Times New Roman" w:hAnsi="Times New Roman" w:cs="Times New Roman"/>
                <w:b/>
                <w:bCs/>
                <w:color w:val="000000" w:themeColor="text1"/>
                <w:sz w:val="28"/>
              </w:rPr>
              <w:t>Trọng lượng (kg)</w:t>
            </w:r>
          </w:p>
        </w:tc>
        <w:tc>
          <w:tcPr>
            <w:tcW w:w="1701" w:type="dxa"/>
            <w:vAlign w:val="center"/>
            <w:hideMark/>
          </w:tcPr>
          <w:p w14:paraId="34C9C6AE" w14:textId="77777777" w:rsidR="00520A19" w:rsidRPr="008B7873" w:rsidRDefault="00520A19" w:rsidP="00520A19">
            <w:pPr>
              <w:spacing w:before="40" w:after="40"/>
              <w:jc w:val="center"/>
              <w:rPr>
                <w:rFonts w:ascii="Times New Roman" w:eastAsia="Times New Roman" w:hAnsi="Times New Roman" w:cs="Times New Roman"/>
                <w:b/>
                <w:bCs/>
                <w:color w:val="000000" w:themeColor="text1"/>
                <w:sz w:val="28"/>
                <w:szCs w:val="28"/>
              </w:rPr>
            </w:pPr>
            <w:r w:rsidRPr="008B7873">
              <w:rPr>
                <w:rFonts w:ascii="Times New Roman" w:eastAsia="Times New Roman" w:hAnsi="Times New Roman" w:cs="Times New Roman"/>
                <w:b/>
                <w:bCs/>
                <w:color w:val="000000" w:themeColor="text1"/>
                <w:sz w:val="28"/>
              </w:rPr>
              <w:t>Đơn giá (đồng)</w:t>
            </w:r>
          </w:p>
        </w:tc>
        <w:tc>
          <w:tcPr>
            <w:tcW w:w="2268" w:type="dxa"/>
            <w:vAlign w:val="center"/>
            <w:hideMark/>
          </w:tcPr>
          <w:p w14:paraId="3BD7DE92" w14:textId="77777777" w:rsidR="00520A19" w:rsidRPr="008B7873" w:rsidRDefault="00520A19" w:rsidP="00520A19">
            <w:pPr>
              <w:spacing w:before="40" w:after="40"/>
              <w:jc w:val="center"/>
              <w:rPr>
                <w:rFonts w:ascii="Times New Roman" w:eastAsia="Times New Roman" w:hAnsi="Times New Roman" w:cs="Times New Roman"/>
                <w:b/>
                <w:bCs/>
                <w:color w:val="000000" w:themeColor="text1"/>
                <w:sz w:val="28"/>
                <w:szCs w:val="28"/>
              </w:rPr>
            </w:pPr>
            <w:r w:rsidRPr="008B7873">
              <w:rPr>
                <w:rFonts w:ascii="Times New Roman" w:eastAsia="Times New Roman" w:hAnsi="Times New Roman" w:cs="Times New Roman"/>
                <w:b/>
                <w:bCs/>
                <w:color w:val="000000" w:themeColor="text1"/>
                <w:sz w:val="28"/>
              </w:rPr>
              <w:t>Thành tiền</w:t>
            </w:r>
          </w:p>
        </w:tc>
      </w:tr>
      <w:tr w:rsidR="008B7873" w:rsidRPr="008B7873" w14:paraId="429EE7DC" w14:textId="77777777" w:rsidTr="0008470C">
        <w:trPr>
          <w:trHeight w:val="20"/>
        </w:trPr>
        <w:tc>
          <w:tcPr>
            <w:tcW w:w="851" w:type="dxa"/>
            <w:hideMark/>
          </w:tcPr>
          <w:p w14:paraId="1DA893F2" w14:textId="77777777" w:rsidR="00520A19" w:rsidRPr="008B7873" w:rsidRDefault="00520A19"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1</w:t>
            </w:r>
          </w:p>
        </w:tc>
        <w:tc>
          <w:tcPr>
            <w:tcW w:w="2693" w:type="dxa"/>
            <w:hideMark/>
          </w:tcPr>
          <w:p w14:paraId="67406462" w14:textId="77777777" w:rsidR="00520A19" w:rsidRPr="008B7873" w:rsidRDefault="00520A19" w:rsidP="00520A19">
            <w:pPr>
              <w:spacing w:before="40" w:after="40"/>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Giá bán heo nái loại đẻ 1 lứa</w:t>
            </w:r>
          </w:p>
        </w:tc>
        <w:tc>
          <w:tcPr>
            <w:tcW w:w="1559" w:type="dxa"/>
            <w:vAlign w:val="center"/>
            <w:hideMark/>
          </w:tcPr>
          <w:p w14:paraId="2C57E9A8" w14:textId="66244B82" w:rsidR="00520A19" w:rsidRPr="008B7873" w:rsidRDefault="000D7E1A" w:rsidP="00520A19">
            <w:pPr>
              <w:spacing w:before="40" w:after="40"/>
              <w:jc w:val="center"/>
              <w:rPr>
                <w:rFonts w:ascii="Times New Roman" w:eastAsia="Times New Roman" w:hAnsi="Times New Roman" w:cs="Times New Roman"/>
                <w:color w:val="000000" w:themeColor="text1"/>
                <w:sz w:val="28"/>
                <w:szCs w:val="28"/>
                <w:lang w:val="vi-VN"/>
              </w:rPr>
            </w:pPr>
            <w:r w:rsidRPr="008B7873">
              <w:rPr>
                <w:rFonts w:ascii="Times New Roman" w:eastAsia="Times New Roman" w:hAnsi="Times New Roman" w:cs="Times New Roman"/>
                <w:color w:val="000000" w:themeColor="text1"/>
                <w:sz w:val="28"/>
                <w:szCs w:val="28"/>
                <w:lang w:val="vi-VN"/>
              </w:rPr>
              <w:t>130</w:t>
            </w:r>
          </w:p>
        </w:tc>
        <w:tc>
          <w:tcPr>
            <w:tcW w:w="1701" w:type="dxa"/>
            <w:vAlign w:val="center"/>
            <w:hideMark/>
          </w:tcPr>
          <w:p w14:paraId="43AB94A5" w14:textId="7FCD5562" w:rsidR="00520A19"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4</w:t>
            </w:r>
            <w:r w:rsidRPr="008B7873">
              <w:rPr>
                <w:rFonts w:ascii="Times New Roman" w:eastAsia="Times New Roman" w:hAnsi="Times New Roman" w:cs="Times New Roman"/>
                <w:color w:val="000000" w:themeColor="text1"/>
                <w:sz w:val="28"/>
                <w:szCs w:val="28"/>
                <w:lang w:val="vi-VN"/>
              </w:rPr>
              <w:t>0</w:t>
            </w:r>
            <w:r w:rsidR="00520A19" w:rsidRPr="008B7873">
              <w:rPr>
                <w:rFonts w:ascii="Times New Roman" w:eastAsia="Times New Roman" w:hAnsi="Times New Roman" w:cs="Times New Roman"/>
                <w:color w:val="000000" w:themeColor="text1"/>
                <w:sz w:val="28"/>
                <w:szCs w:val="28"/>
              </w:rPr>
              <w:t>.000</w:t>
            </w:r>
          </w:p>
        </w:tc>
        <w:tc>
          <w:tcPr>
            <w:tcW w:w="2268" w:type="dxa"/>
            <w:vAlign w:val="center"/>
            <w:hideMark/>
          </w:tcPr>
          <w:p w14:paraId="287243C7" w14:textId="5F05AE37" w:rsidR="00520A19" w:rsidRPr="008B7873" w:rsidRDefault="00E02F3B" w:rsidP="00E02F3B">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lang w:val="vi-VN"/>
              </w:rPr>
              <w:t>5.20</w:t>
            </w:r>
            <w:r w:rsidR="00520A19" w:rsidRPr="008B7873">
              <w:rPr>
                <w:rFonts w:ascii="Times New Roman" w:eastAsia="Times New Roman" w:hAnsi="Times New Roman" w:cs="Times New Roman"/>
                <w:color w:val="000000" w:themeColor="text1"/>
                <w:sz w:val="28"/>
                <w:szCs w:val="28"/>
              </w:rPr>
              <w:t>0.000</w:t>
            </w:r>
          </w:p>
        </w:tc>
      </w:tr>
      <w:tr w:rsidR="008B7873" w:rsidRPr="008B7873" w14:paraId="170EBE59" w14:textId="77777777" w:rsidTr="0008470C">
        <w:trPr>
          <w:trHeight w:val="20"/>
        </w:trPr>
        <w:tc>
          <w:tcPr>
            <w:tcW w:w="851" w:type="dxa"/>
            <w:hideMark/>
          </w:tcPr>
          <w:p w14:paraId="6531B019" w14:textId="77777777" w:rsidR="00520A19" w:rsidRPr="008B7873" w:rsidRDefault="00520A19"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lastRenderedPageBreak/>
              <w:t>2</w:t>
            </w:r>
          </w:p>
        </w:tc>
        <w:tc>
          <w:tcPr>
            <w:tcW w:w="2693" w:type="dxa"/>
            <w:hideMark/>
          </w:tcPr>
          <w:p w14:paraId="3E3D8C5E" w14:textId="77777777" w:rsidR="00520A19" w:rsidRPr="008B7873" w:rsidRDefault="00520A19" w:rsidP="00520A19">
            <w:pPr>
              <w:spacing w:before="40" w:after="40"/>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Giá bán heo nái loại đẻ 2 lứa</w:t>
            </w:r>
          </w:p>
        </w:tc>
        <w:tc>
          <w:tcPr>
            <w:tcW w:w="1559" w:type="dxa"/>
            <w:vAlign w:val="center"/>
            <w:hideMark/>
          </w:tcPr>
          <w:p w14:paraId="5A3ED175" w14:textId="389775EF" w:rsidR="00520A19"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1</w:t>
            </w:r>
            <w:r w:rsidRPr="008B7873">
              <w:rPr>
                <w:rFonts w:ascii="Times New Roman" w:eastAsia="Times New Roman" w:hAnsi="Times New Roman" w:cs="Times New Roman"/>
                <w:color w:val="000000" w:themeColor="text1"/>
                <w:sz w:val="28"/>
                <w:szCs w:val="28"/>
                <w:lang w:val="vi-VN"/>
              </w:rPr>
              <w:t>7</w:t>
            </w:r>
            <w:r w:rsidR="00520A19" w:rsidRPr="008B7873">
              <w:rPr>
                <w:rFonts w:ascii="Times New Roman" w:eastAsia="Times New Roman" w:hAnsi="Times New Roman" w:cs="Times New Roman"/>
                <w:color w:val="000000" w:themeColor="text1"/>
                <w:sz w:val="28"/>
                <w:szCs w:val="28"/>
              </w:rPr>
              <w:t>0</w:t>
            </w:r>
          </w:p>
        </w:tc>
        <w:tc>
          <w:tcPr>
            <w:tcW w:w="1701" w:type="dxa"/>
            <w:vAlign w:val="center"/>
            <w:hideMark/>
          </w:tcPr>
          <w:p w14:paraId="36F65124" w14:textId="67F16AC1" w:rsidR="00520A19"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4</w:t>
            </w:r>
            <w:r w:rsidRPr="008B7873">
              <w:rPr>
                <w:rFonts w:ascii="Times New Roman" w:eastAsia="Times New Roman" w:hAnsi="Times New Roman" w:cs="Times New Roman"/>
                <w:color w:val="000000" w:themeColor="text1"/>
                <w:sz w:val="28"/>
                <w:szCs w:val="28"/>
                <w:lang w:val="vi-VN"/>
              </w:rPr>
              <w:t>0</w:t>
            </w:r>
            <w:r w:rsidR="00520A19" w:rsidRPr="008B7873">
              <w:rPr>
                <w:rFonts w:ascii="Times New Roman" w:eastAsia="Times New Roman" w:hAnsi="Times New Roman" w:cs="Times New Roman"/>
                <w:color w:val="000000" w:themeColor="text1"/>
                <w:sz w:val="28"/>
                <w:szCs w:val="28"/>
              </w:rPr>
              <w:t>.000</w:t>
            </w:r>
          </w:p>
        </w:tc>
        <w:tc>
          <w:tcPr>
            <w:tcW w:w="2268" w:type="dxa"/>
            <w:vAlign w:val="center"/>
            <w:hideMark/>
          </w:tcPr>
          <w:p w14:paraId="2293B18A" w14:textId="35DA188B" w:rsidR="00520A19" w:rsidRPr="008B7873" w:rsidRDefault="00E02F3B"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lang w:val="vi-VN"/>
              </w:rPr>
              <w:t>6.80</w:t>
            </w:r>
            <w:r w:rsidR="00520A19" w:rsidRPr="008B7873">
              <w:rPr>
                <w:rFonts w:ascii="Times New Roman" w:eastAsia="Times New Roman" w:hAnsi="Times New Roman" w:cs="Times New Roman"/>
                <w:color w:val="000000" w:themeColor="text1"/>
                <w:sz w:val="28"/>
                <w:szCs w:val="28"/>
              </w:rPr>
              <w:t>0.000</w:t>
            </w:r>
          </w:p>
        </w:tc>
      </w:tr>
      <w:tr w:rsidR="008B7873" w:rsidRPr="008B7873" w14:paraId="583275EA" w14:textId="77777777" w:rsidTr="0008470C">
        <w:trPr>
          <w:trHeight w:val="20"/>
        </w:trPr>
        <w:tc>
          <w:tcPr>
            <w:tcW w:w="851" w:type="dxa"/>
            <w:hideMark/>
          </w:tcPr>
          <w:p w14:paraId="2BA90D30" w14:textId="77777777" w:rsidR="00520A19" w:rsidRPr="008B7873" w:rsidRDefault="00520A19"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3</w:t>
            </w:r>
          </w:p>
        </w:tc>
        <w:tc>
          <w:tcPr>
            <w:tcW w:w="2693" w:type="dxa"/>
            <w:hideMark/>
          </w:tcPr>
          <w:p w14:paraId="0F6BAE67" w14:textId="77777777" w:rsidR="00520A19" w:rsidRPr="008B7873" w:rsidRDefault="00520A19" w:rsidP="00520A19">
            <w:pPr>
              <w:spacing w:before="40" w:after="40"/>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Giá bán heo nái loại đẻ 3 lứa</w:t>
            </w:r>
          </w:p>
        </w:tc>
        <w:tc>
          <w:tcPr>
            <w:tcW w:w="1559" w:type="dxa"/>
            <w:vAlign w:val="center"/>
            <w:hideMark/>
          </w:tcPr>
          <w:p w14:paraId="310E4F3B" w14:textId="05E22FD2" w:rsidR="00520A19"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2</w:t>
            </w:r>
            <w:r w:rsidRPr="008B7873">
              <w:rPr>
                <w:rFonts w:ascii="Times New Roman" w:eastAsia="Times New Roman" w:hAnsi="Times New Roman" w:cs="Times New Roman"/>
                <w:color w:val="000000" w:themeColor="text1"/>
                <w:sz w:val="28"/>
                <w:szCs w:val="28"/>
                <w:lang w:val="vi-VN"/>
              </w:rPr>
              <w:t>0</w:t>
            </w:r>
            <w:r w:rsidR="00520A19" w:rsidRPr="008B7873">
              <w:rPr>
                <w:rFonts w:ascii="Times New Roman" w:eastAsia="Times New Roman" w:hAnsi="Times New Roman" w:cs="Times New Roman"/>
                <w:color w:val="000000" w:themeColor="text1"/>
                <w:sz w:val="28"/>
                <w:szCs w:val="28"/>
              </w:rPr>
              <w:t>0</w:t>
            </w:r>
          </w:p>
        </w:tc>
        <w:tc>
          <w:tcPr>
            <w:tcW w:w="1701" w:type="dxa"/>
            <w:vAlign w:val="center"/>
            <w:hideMark/>
          </w:tcPr>
          <w:p w14:paraId="0D024B8D" w14:textId="77777777" w:rsidR="00520A19" w:rsidRPr="008B7873" w:rsidRDefault="00520A19"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40.000</w:t>
            </w:r>
          </w:p>
        </w:tc>
        <w:tc>
          <w:tcPr>
            <w:tcW w:w="2268" w:type="dxa"/>
            <w:vAlign w:val="center"/>
            <w:hideMark/>
          </w:tcPr>
          <w:p w14:paraId="2C190DC8" w14:textId="28BA52F4" w:rsidR="00520A19" w:rsidRPr="008B7873" w:rsidRDefault="00E02F3B"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lang w:val="vi-VN"/>
              </w:rPr>
              <w:t>8.000</w:t>
            </w:r>
            <w:r w:rsidR="00520A19" w:rsidRPr="008B7873">
              <w:rPr>
                <w:rFonts w:ascii="Times New Roman" w:eastAsia="Times New Roman" w:hAnsi="Times New Roman" w:cs="Times New Roman"/>
                <w:color w:val="000000" w:themeColor="text1"/>
                <w:sz w:val="28"/>
                <w:szCs w:val="28"/>
              </w:rPr>
              <w:t>.000</w:t>
            </w:r>
          </w:p>
        </w:tc>
      </w:tr>
      <w:tr w:rsidR="008B7873" w:rsidRPr="008B7873" w14:paraId="0FBCAB2B" w14:textId="77777777" w:rsidTr="0008470C">
        <w:trPr>
          <w:trHeight w:val="20"/>
        </w:trPr>
        <w:tc>
          <w:tcPr>
            <w:tcW w:w="851" w:type="dxa"/>
            <w:hideMark/>
          </w:tcPr>
          <w:p w14:paraId="22E27E0E" w14:textId="77777777" w:rsidR="00520A19" w:rsidRPr="008B7873" w:rsidRDefault="00520A19"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4</w:t>
            </w:r>
          </w:p>
        </w:tc>
        <w:tc>
          <w:tcPr>
            <w:tcW w:w="2693" w:type="dxa"/>
            <w:hideMark/>
          </w:tcPr>
          <w:p w14:paraId="660AB613" w14:textId="77777777" w:rsidR="00520A19" w:rsidRPr="008B7873" w:rsidRDefault="00520A19" w:rsidP="00520A19">
            <w:pPr>
              <w:spacing w:before="40" w:after="40"/>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Giá bán heo nái loại đẻ 4 lứa</w:t>
            </w:r>
          </w:p>
        </w:tc>
        <w:tc>
          <w:tcPr>
            <w:tcW w:w="1559" w:type="dxa"/>
            <w:vAlign w:val="center"/>
            <w:hideMark/>
          </w:tcPr>
          <w:p w14:paraId="43F7F2AF" w14:textId="119B6E0E" w:rsidR="00520A19"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2</w:t>
            </w:r>
            <w:r w:rsidRPr="008B7873">
              <w:rPr>
                <w:rFonts w:ascii="Times New Roman" w:eastAsia="Times New Roman" w:hAnsi="Times New Roman" w:cs="Times New Roman"/>
                <w:color w:val="000000" w:themeColor="text1"/>
                <w:sz w:val="28"/>
                <w:szCs w:val="28"/>
                <w:lang w:val="vi-VN"/>
              </w:rPr>
              <w:t>2</w:t>
            </w:r>
            <w:r w:rsidR="00520A19" w:rsidRPr="008B7873">
              <w:rPr>
                <w:rFonts w:ascii="Times New Roman" w:eastAsia="Times New Roman" w:hAnsi="Times New Roman" w:cs="Times New Roman"/>
                <w:color w:val="000000" w:themeColor="text1"/>
                <w:sz w:val="28"/>
                <w:szCs w:val="28"/>
              </w:rPr>
              <w:t>0</w:t>
            </w:r>
          </w:p>
        </w:tc>
        <w:tc>
          <w:tcPr>
            <w:tcW w:w="1701" w:type="dxa"/>
            <w:vAlign w:val="center"/>
            <w:hideMark/>
          </w:tcPr>
          <w:p w14:paraId="1A26001D" w14:textId="77777777" w:rsidR="00520A19" w:rsidRPr="008B7873" w:rsidRDefault="00520A19"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38.000</w:t>
            </w:r>
          </w:p>
        </w:tc>
        <w:tc>
          <w:tcPr>
            <w:tcW w:w="2268" w:type="dxa"/>
            <w:vAlign w:val="center"/>
            <w:hideMark/>
          </w:tcPr>
          <w:p w14:paraId="3EDF1886" w14:textId="04A99224" w:rsidR="00520A19" w:rsidRPr="008B7873" w:rsidRDefault="00E02F3B"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lang w:val="vi-VN"/>
              </w:rPr>
              <w:t>8.800</w:t>
            </w:r>
            <w:r w:rsidR="00520A19" w:rsidRPr="008B7873">
              <w:rPr>
                <w:rFonts w:ascii="Times New Roman" w:eastAsia="Times New Roman" w:hAnsi="Times New Roman" w:cs="Times New Roman"/>
                <w:color w:val="000000" w:themeColor="text1"/>
                <w:sz w:val="28"/>
                <w:szCs w:val="28"/>
              </w:rPr>
              <w:t>.000</w:t>
            </w:r>
          </w:p>
        </w:tc>
      </w:tr>
      <w:tr w:rsidR="008B7873" w:rsidRPr="008B7873" w14:paraId="756639F6" w14:textId="77777777" w:rsidTr="0008470C">
        <w:trPr>
          <w:trHeight w:val="20"/>
        </w:trPr>
        <w:tc>
          <w:tcPr>
            <w:tcW w:w="851" w:type="dxa"/>
          </w:tcPr>
          <w:p w14:paraId="4A236CB0" w14:textId="7DD985CC" w:rsidR="000D7E1A" w:rsidRPr="008B7873" w:rsidRDefault="000D7E1A" w:rsidP="00520A19">
            <w:pPr>
              <w:spacing w:before="40" w:after="40"/>
              <w:jc w:val="center"/>
              <w:rPr>
                <w:rFonts w:ascii="Times New Roman" w:eastAsia="Times New Roman" w:hAnsi="Times New Roman" w:cs="Times New Roman"/>
                <w:color w:val="000000" w:themeColor="text1"/>
                <w:sz w:val="28"/>
                <w:szCs w:val="28"/>
                <w:lang w:val="vi-VN"/>
              </w:rPr>
            </w:pPr>
            <w:r w:rsidRPr="008B7873">
              <w:rPr>
                <w:rFonts w:ascii="Times New Roman" w:eastAsia="Times New Roman" w:hAnsi="Times New Roman" w:cs="Times New Roman"/>
                <w:color w:val="000000" w:themeColor="text1"/>
                <w:sz w:val="28"/>
                <w:szCs w:val="28"/>
                <w:lang w:val="vi-VN"/>
              </w:rPr>
              <w:t>5</w:t>
            </w:r>
          </w:p>
        </w:tc>
        <w:tc>
          <w:tcPr>
            <w:tcW w:w="2693" w:type="dxa"/>
          </w:tcPr>
          <w:p w14:paraId="4C0D7481" w14:textId="2EF3BCE9" w:rsidR="000D7E1A" w:rsidRPr="008B7873" w:rsidRDefault="0029374D" w:rsidP="00520A19">
            <w:pPr>
              <w:spacing w:before="40" w:after="40"/>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 xml:space="preserve">Giá bán heo nái loại đẻ </w:t>
            </w:r>
            <w:r w:rsidRPr="008B7873">
              <w:rPr>
                <w:rFonts w:ascii="Times New Roman" w:eastAsia="Times New Roman" w:hAnsi="Times New Roman" w:cs="Times New Roman"/>
                <w:color w:val="000000" w:themeColor="text1"/>
                <w:sz w:val="28"/>
                <w:szCs w:val="28"/>
                <w:lang w:val="vi-VN"/>
              </w:rPr>
              <w:t>5</w:t>
            </w:r>
            <w:r w:rsidR="000D7E1A" w:rsidRPr="008B7873">
              <w:rPr>
                <w:rFonts w:ascii="Times New Roman" w:eastAsia="Times New Roman" w:hAnsi="Times New Roman" w:cs="Times New Roman"/>
                <w:color w:val="000000" w:themeColor="text1"/>
                <w:sz w:val="28"/>
                <w:szCs w:val="28"/>
              </w:rPr>
              <w:t xml:space="preserve"> lứa</w:t>
            </w:r>
          </w:p>
        </w:tc>
        <w:tc>
          <w:tcPr>
            <w:tcW w:w="1559" w:type="dxa"/>
            <w:vAlign w:val="center"/>
          </w:tcPr>
          <w:p w14:paraId="3B3B472A" w14:textId="3C88E3DF" w:rsidR="000D7E1A" w:rsidRPr="008B7873" w:rsidRDefault="0029374D"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2</w:t>
            </w:r>
            <w:r w:rsidRPr="008B7873">
              <w:rPr>
                <w:rFonts w:ascii="Times New Roman" w:eastAsia="Times New Roman" w:hAnsi="Times New Roman" w:cs="Times New Roman"/>
                <w:color w:val="000000" w:themeColor="text1"/>
                <w:sz w:val="28"/>
                <w:szCs w:val="28"/>
                <w:lang w:val="vi-VN"/>
              </w:rPr>
              <w:t>4</w:t>
            </w:r>
            <w:r w:rsidR="000D7E1A" w:rsidRPr="008B7873">
              <w:rPr>
                <w:rFonts w:ascii="Times New Roman" w:eastAsia="Times New Roman" w:hAnsi="Times New Roman" w:cs="Times New Roman"/>
                <w:color w:val="000000" w:themeColor="text1"/>
                <w:sz w:val="28"/>
                <w:szCs w:val="28"/>
              </w:rPr>
              <w:t>0</w:t>
            </w:r>
          </w:p>
        </w:tc>
        <w:tc>
          <w:tcPr>
            <w:tcW w:w="1701" w:type="dxa"/>
            <w:vAlign w:val="center"/>
          </w:tcPr>
          <w:p w14:paraId="6C25E8FA" w14:textId="21755333" w:rsidR="000D7E1A"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38.000</w:t>
            </w:r>
          </w:p>
        </w:tc>
        <w:tc>
          <w:tcPr>
            <w:tcW w:w="2268" w:type="dxa"/>
            <w:vAlign w:val="center"/>
          </w:tcPr>
          <w:p w14:paraId="0567AD0B" w14:textId="5083355C" w:rsidR="000D7E1A" w:rsidRPr="008B7873" w:rsidRDefault="00E02F3B"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9.</w:t>
            </w:r>
            <w:r w:rsidRPr="008B7873">
              <w:rPr>
                <w:rFonts w:ascii="Times New Roman" w:eastAsia="Times New Roman" w:hAnsi="Times New Roman" w:cs="Times New Roman"/>
                <w:color w:val="000000" w:themeColor="text1"/>
                <w:sz w:val="28"/>
                <w:szCs w:val="28"/>
                <w:lang w:val="vi-VN"/>
              </w:rPr>
              <w:t>12</w:t>
            </w:r>
            <w:r w:rsidR="000D7E1A" w:rsidRPr="008B7873">
              <w:rPr>
                <w:rFonts w:ascii="Times New Roman" w:eastAsia="Times New Roman" w:hAnsi="Times New Roman" w:cs="Times New Roman"/>
                <w:color w:val="000000" w:themeColor="text1"/>
                <w:sz w:val="28"/>
                <w:szCs w:val="28"/>
              </w:rPr>
              <w:t>0.000</w:t>
            </w:r>
          </w:p>
        </w:tc>
      </w:tr>
      <w:tr w:rsidR="008B7873" w:rsidRPr="008B7873" w14:paraId="67010F38" w14:textId="77777777" w:rsidTr="0008470C">
        <w:trPr>
          <w:trHeight w:val="20"/>
        </w:trPr>
        <w:tc>
          <w:tcPr>
            <w:tcW w:w="851" w:type="dxa"/>
          </w:tcPr>
          <w:p w14:paraId="75565485" w14:textId="12FDCC8A" w:rsidR="000D7E1A" w:rsidRPr="008B7873" w:rsidRDefault="000D7E1A" w:rsidP="00520A19">
            <w:pPr>
              <w:spacing w:before="40" w:after="40"/>
              <w:jc w:val="center"/>
              <w:rPr>
                <w:rFonts w:ascii="Times New Roman" w:eastAsia="Times New Roman" w:hAnsi="Times New Roman" w:cs="Times New Roman"/>
                <w:color w:val="000000" w:themeColor="text1"/>
                <w:sz w:val="28"/>
                <w:szCs w:val="28"/>
                <w:lang w:val="vi-VN"/>
              </w:rPr>
            </w:pPr>
            <w:r w:rsidRPr="008B7873">
              <w:rPr>
                <w:rFonts w:ascii="Times New Roman" w:eastAsia="Times New Roman" w:hAnsi="Times New Roman" w:cs="Times New Roman"/>
                <w:color w:val="000000" w:themeColor="text1"/>
                <w:sz w:val="28"/>
                <w:szCs w:val="28"/>
                <w:lang w:val="vi-VN"/>
              </w:rPr>
              <w:t>6</w:t>
            </w:r>
          </w:p>
        </w:tc>
        <w:tc>
          <w:tcPr>
            <w:tcW w:w="2693" w:type="dxa"/>
          </w:tcPr>
          <w:p w14:paraId="0BF571B3" w14:textId="746D7A07" w:rsidR="000D7E1A" w:rsidRPr="008B7873" w:rsidRDefault="0029374D" w:rsidP="00520A19">
            <w:pPr>
              <w:spacing w:before="40" w:after="40"/>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 xml:space="preserve">Giá bán heo nái loại đẻ </w:t>
            </w:r>
            <w:r w:rsidRPr="008B7873">
              <w:rPr>
                <w:rFonts w:ascii="Times New Roman" w:eastAsia="Times New Roman" w:hAnsi="Times New Roman" w:cs="Times New Roman"/>
                <w:color w:val="000000" w:themeColor="text1"/>
                <w:sz w:val="28"/>
                <w:szCs w:val="28"/>
                <w:lang w:val="vi-VN"/>
              </w:rPr>
              <w:t>6</w:t>
            </w:r>
            <w:r w:rsidR="000D7E1A" w:rsidRPr="008B7873">
              <w:rPr>
                <w:rFonts w:ascii="Times New Roman" w:eastAsia="Times New Roman" w:hAnsi="Times New Roman" w:cs="Times New Roman"/>
                <w:color w:val="000000" w:themeColor="text1"/>
                <w:sz w:val="28"/>
                <w:szCs w:val="28"/>
              </w:rPr>
              <w:t xml:space="preserve"> lứa</w:t>
            </w:r>
          </w:p>
        </w:tc>
        <w:tc>
          <w:tcPr>
            <w:tcW w:w="1559" w:type="dxa"/>
            <w:vAlign w:val="center"/>
          </w:tcPr>
          <w:p w14:paraId="62178B69" w14:textId="7E4E25DB" w:rsidR="000D7E1A" w:rsidRPr="008B7873" w:rsidRDefault="0029374D"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2</w:t>
            </w:r>
            <w:r w:rsidRPr="008B7873">
              <w:rPr>
                <w:rFonts w:ascii="Times New Roman" w:eastAsia="Times New Roman" w:hAnsi="Times New Roman" w:cs="Times New Roman"/>
                <w:color w:val="000000" w:themeColor="text1"/>
                <w:sz w:val="28"/>
                <w:szCs w:val="28"/>
                <w:lang w:val="vi-VN"/>
              </w:rPr>
              <w:t>6</w:t>
            </w:r>
            <w:r w:rsidR="000D7E1A" w:rsidRPr="008B7873">
              <w:rPr>
                <w:rFonts w:ascii="Times New Roman" w:eastAsia="Times New Roman" w:hAnsi="Times New Roman" w:cs="Times New Roman"/>
                <w:color w:val="000000" w:themeColor="text1"/>
                <w:sz w:val="28"/>
                <w:szCs w:val="28"/>
              </w:rPr>
              <w:t>0</w:t>
            </w:r>
          </w:p>
        </w:tc>
        <w:tc>
          <w:tcPr>
            <w:tcW w:w="1701" w:type="dxa"/>
            <w:vAlign w:val="center"/>
          </w:tcPr>
          <w:p w14:paraId="3C4C1B81" w14:textId="3F3AEF1D" w:rsidR="000D7E1A" w:rsidRPr="008B7873" w:rsidRDefault="000D7E1A" w:rsidP="00520A19">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38.000</w:t>
            </w:r>
          </w:p>
        </w:tc>
        <w:tc>
          <w:tcPr>
            <w:tcW w:w="2268" w:type="dxa"/>
            <w:vAlign w:val="center"/>
          </w:tcPr>
          <w:p w14:paraId="4EC7EDF7" w14:textId="79A2ACD2" w:rsidR="000D7E1A" w:rsidRPr="008B7873" w:rsidRDefault="00E02F3B" w:rsidP="00E02F3B">
            <w:pPr>
              <w:spacing w:before="40" w:after="40"/>
              <w:jc w:val="center"/>
              <w:rPr>
                <w:rFonts w:ascii="Times New Roman" w:eastAsia="Times New Roman" w:hAnsi="Times New Roman" w:cs="Times New Roman"/>
                <w:color w:val="000000" w:themeColor="text1"/>
                <w:sz w:val="28"/>
                <w:szCs w:val="28"/>
              </w:rPr>
            </w:pPr>
            <w:r w:rsidRPr="008B7873">
              <w:rPr>
                <w:rFonts w:ascii="Times New Roman" w:eastAsia="Times New Roman" w:hAnsi="Times New Roman" w:cs="Times New Roman"/>
                <w:color w:val="000000" w:themeColor="text1"/>
                <w:sz w:val="28"/>
                <w:szCs w:val="28"/>
              </w:rPr>
              <w:t>9.</w:t>
            </w:r>
            <w:r w:rsidRPr="008B7873">
              <w:rPr>
                <w:rFonts w:ascii="Times New Roman" w:eastAsia="Times New Roman" w:hAnsi="Times New Roman" w:cs="Times New Roman"/>
                <w:color w:val="000000" w:themeColor="text1"/>
                <w:sz w:val="28"/>
                <w:szCs w:val="28"/>
                <w:lang w:val="vi-VN"/>
              </w:rPr>
              <w:t>88</w:t>
            </w:r>
            <w:r w:rsidR="000D7E1A" w:rsidRPr="008B7873">
              <w:rPr>
                <w:rFonts w:ascii="Times New Roman" w:eastAsia="Times New Roman" w:hAnsi="Times New Roman" w:cs="Times New Roman"/>
                <w:color w:val="000000" w:themeColor="text1"/>
                <w:sz w:val="28"/>
                <w:szCs w:val="28"/>
              </w:rPr>
              <w:t>0.000</w:t>
            </w:r>
          </w:p>
        </w:tc>
      </w:tr>
    </w:tbl>
    <w:p w14:paraId="788D5AAB" w14:textId="719F4457" w:rsidR="00135B91" w:rsidRPr="008B7873" w:rsidRDefault="00135B91" w:rsidP="000B4F27">
      <w:pPr>
        <w:spacing w:before="120" w:after="0" w:line="240" w:lineRule="auto"/>
        <w:ind w:firstLine="720"/>
        <w:rPr>
          <w:rFonts w:ascii="Times New Roman" w:hAnsi="Times New Roman" w:cs="Times New Roman"/>
          <w:b/>
          <w:color w:val="000000" w:themeColor="text1"/>
          <w:sz w:val="28"/>
          <w:lang w:val="vi-VN"/>
        </w:rPr>
      </w:pPr>
      <w:r w:rsidRPr="008B7873">
        <w:rPr>
          <w:rFonts w:ascii="Times New Roman" w:hAnsi="Times New Roman" w:cs="Times New Roman"/>
          <w:b/>
          <w:color w:val="000000" w:themeColor="text1"/>
          <w:sz w:val="28"/>
          <w:lang w:val="vi-VN"/>
        </w:rPr>
        <w:t>4.2. Doanh thu bán heo cai sữa</w:t>
      </w:r>
    </w:p>
    <w:p w14:paraId="5A1BA53F" w14:textId="0F2B4185" w:rsidR="00135B91" w:rsidRPr="008B7873" w:rsidRDefault="00135B91" w:rsidP="000B4F27">
      <w:pPr>
        <w:spacing w:before="120" w:after="0" w:line="240" w:lineRule="auto"/>
        <w:ind w:firstLine="720"/>
        <w:rPr>
          <w:rFonts w:ascii="Times New Roman" w:hAnsi="Times New Roman" w:cs="Times New Roman"/>
          <w:b/>
          <w:i/>
          <w:color w:val="000000" w:themeColor="text1"/>
          <w:sz w:val="28"/>
        </w:rPr>
      </w:pPr>
      <w:r w:rsidRPr="008B7873">
        <w:rPr>
          <w:rFonts w:ascii="Times New Roman" w:hAnsi="Times New Roman" w:cs="Times New Roman"/>
          <w:b/>
          <w:i/>
          <w:color w:val="000000" w:themeColor="text1"/>
          <w:sz w:val="28"/>
          <w:lang w:val="vi-VN"/>
        </w:rPr>
        <w:t xml:space="preserve">Doanh thu bán heo cai sữa=Số con heo cai sữa/nái*Giá </w:t>
      </w:r>
      <w:r w:rsidR="0015543F" w:rsidRPr="008B7873">
        <w:rPr>
          <w:rFonts w:ascii="Times New Roman" w:hAnsi="Times New Roman" w:cs="Times New Roman"/>
          <w:b/>
          <w:i/>
          <w:color w:val="000000" w:themeColor="text1"/>
          <w:sz w:val="28"/>
        </w:rPr>
        <w:t xml:space="preserve">bán </w:t>
      </w:r>
      <w:r w:rsidRPr="008B7873">
        <w:rPr>
          <w:rFonts w:ascii="Times New Roman" w:hAnsi="Times New Roman" w:cs="Times New Roman"/>
          <w:b/>
          <w:i/>
          <w:color w:val="000000" w:themeColor="text1"/>
          <w:sz w:val="28"/>
          <w:lang w:val="vi-VN"/>
        </w:rPr>
        <w:t xml:space="preserve">heo cai sữa </w:t>
      </w:r>
      <w:r w:rsidR="00280746" w:rsidRPr="008B7873">
        <w:rPr>
          <w:rFonts w:ascii="Times New Roman" w:hAnsi="Times New Roman" w:cs="Times New Roman"/>
          <w:b/>
          <w:i/>
          <w:color w:val="000000" w:themeColor="text1"/>
          <w:sz w:val="28"/>
          <w:lang w:val="vi-VN"/>
        </w:rPr>
        <w:t>25 ngày tuổi</w:t>
      </w:r>
      <w:r w:rsidR="0015543F" w:rsidRPr="008B7873">
        <w:rPr>
          <w:rFonts w:ascii="Times New Roman" w:hAnsi="Times New Roman" w:cs="Times New Roman"/>
          <w:b/>
          <w:i/>
          <w:color w:val="000000" w:themeColor="text1"/>
          <w:sz w:val="28"/>
        </w:rPr>
        <w:t xml:space="preserve"> theo giá</w:t>
      </w:r>
      <w:r w:rsidR="0015543F" w:rsidRPr="008B7873">
        <w:rPr>
          <w:rFonts w:ascii="Times New Roman" w:hAnsi="Times New Roman" w:cs="Times New Roman"/>
          <w:b/>
          <w:i/>
          <w:color w:val="000000" w:themeColor="text1"/>
          <w:sz w:val="28"/>
          <w:lang w:val="vi-VN"/>
        </w:rPr>
        <w:t xml:space="preserve"> thị trường</w:t>
      </w:r>
      <w:r w:rsidR="0015543F" w:rsidRPr="008B7873">
        <w:rPr>
          <w:rFonts w:ascii="Times New Roman" w:hAnsi="Times New Roman" w:cs="Times New Roman"/>
          <w:b/>
          <w:i/>
          <w:color w:val="000000" w:themeColor="text1"/>
          <w:sz w:val="28"/>
        </w:rPr>
        <w:t>.</w:t>
      </w:r>
    </w:p>
    <w:p w14:paraId="04A2D407" w14:textId="002978CF" w:rsidR="00135B91" w:rsidRPr="008B7873" w:rsidRDefault="00135B91" w:rsidP="00493B06">
      <w:pPr>
        <w:spacing w:before="120" w:after="0" w:line="240" w:lineRule="auto"/>
        <w:ind w:firstLine="720"/>
        <w:jc w:val="both"/>
        <w:rPr>
          <w:rFonts w:ascii="Times New Roman" w:hAnsi="Times New Roman" w:cs="Times New Roman"/>
          <w:color w:val="000000" w:themeColor="text1"/>
          <w:sz w:val="28"/>
          <w:lang w:val="vi-VN"/>
        </w:rPr>
      </w:pPr>
      <w:r w:rsidRPr="008B7873">
        <w:rPr>
          <w:rFonts w:ascii="Times New Roman" w:hAnsi="Times New Roman" w:cs="Times New Roman"/>
          <w:color w:val="000000" w:themeColor="text1"/>
          <w:sz w:val="28"/>
          <w:lang w:val="vi-VN"/>
        </w:rPr>
        <w:t>Trong đó:</w:t>
      </w:r>
    </w:p>
    <w:p w14:paraId="3DEF0214" w14:textId="5C7607E8" w:rsidR="00E403D4" w:rsidRPr="008B7873" w:rsidRDefault="00135B91" w:rsidP="00E403D4">
      <w:pPr>
        <w:spacing w:before="120" w:after="120" w:line="240" w:lineRule="auto"/>
        <w:ind w:firstLine="567"/>
        <w:jc w:val="both"/>
        <w:rPr>
          <w:rFonts w:ascii="Times New Roman" w:hAnsi="Times New Roman" w:cs="Times New Roman"/>
          <w:color w:val="000000" w:themeColor="text1"/>
          <w:sz w:val="28"/>
          <w:lang w:val="vi-VN"/>
        </w:rPr>
      </w:pPr>
      <w:r w:rsidRPr="008B7873">
        <w:rPr>
          <w:rFonts w:ascii="Times New Roman" w:hAnsi="Times New Roman" w:cs="Times New Roman"/>
          <w:color w:val="000000" w:themeColor="text1"/>
          <w:sz w:val="28"/>
          <w:lang w:val="vi-VN"/>
        </w:rPr>
        <w:t>- Số con heo cai sữa là 1</w:t>
      </w:r>
      <w:r w:rsidR="00E403D4" w:rsidRPr="008B7873">
        <w:rPr>
          <w:rFonts w:ascii="Times New Roman" w:hAnsi="Times New Roman" w:cs="Times New Roman"/>
          <w:color w:val="000000" w:themeColor="text1"/>
          <w:sz w:val="28"/>
          <w:lang w:val="vi-VN"/>
        </w:rPr>
        <w:t>2</w:t>
      </w:r>
      <w:r w:rsidRPr="008B7873">
        <w:rPr>
          <w:rFonts w:ascii="Times New Roman" w:hAnsi="Times New Roman" w:cs="Times New Roman"/>
          <w:color w:val="000000" w:themeColor="text1"/>
          <w:sz w:val="28"/>
          <w:lang w:val="vi-VN"/>
        </w:rPr>
        <w:t xml:space="preserve"> con/nái/lứa </w:t>
      </w:r>
      <w:r w:rsidR="00E403D4" w:rsidRPr="008B7873">
        <w:rPr>
          <w:rFonts w:ascii="Times New Roman" w:hAnsi="Times New Roman" w:cs="Times New Roman"/>
          <w:color w:val="000000" w:themeColor="text1"/>
          <w:sz w:val="28"/>
          <w:lang w:val="vi-VN"/>
        </w:rPr>
        <w:t xml:space="preserve">(căn cứ theo </w:t>
      </w:r>
      <w:r w:rsidR="00E403D4" w:rsidRPr="008B7873">
        <w:rPr>
          <w:rFonts w:ascii="Times New Roman" w:hAnsi="Times New Roman" w:cs="Times New Roman"/>
          <w:color w:val="000000" w:themeColor="text1"/>
          <w:sz w:val="28"/>
          <w:szCs w:val="28"/>
          <w:lang w:val="vi-VN"/>
        </w:rPr>
        <w:t xml:space="preserve">Quyết định số 3368/QĐ-BNN-CN ngày </w:t>
      </w:r>
      <w:r w:rsidR="00280746" w:rsidRPr="008B7873">
        <w:rPr>
          <w:rFonts w:ascii="Times New Roman" w:hAnsi="Times New Roman" w:cs="Times New Roman"/>
          <w:color w:val="000000" w:themeColor="text1"/>
          <w:sz w:val="28"/>
          <w:szCs w:val="28"/>
          <w:lang w:val="vi-VN"/>
        </w:rPr>
        <w:t>0</w:t>
      </w:r>
      <w:r w:rsidR="00E403D4" w:rsidRPr="008B7873">
        <w:rPr>
          <w:rFonts w:ascii="Times New Roman" w:hAnsi="Times New Roman" w:cs="Times New Roman"/>
          <w:color w:val="000000" w:themeColor="text1"/>
          <w:sz w:val="28"/>
          <w:szCs w:val="28"/>
          <w:lang w:val="vi-VN"/>
        </w:rPr>
        <w:t>6/9/2022 về việc ban hành định mức kinh tế - kỹ thuật đối với vật nuôi giống gốc)</w:t>
      </w:r>
      <w:r w:rsidR="00280746" w:rsidRPr="008B7873">
        <w:rPr>
          <w:rFonts w:ascii="Times New Roman" w:hAnsi="Times New Roman" w:cs="Times New Roman"/>
          <w:color w:val="000000" w:themeColor="text1"/>
          <w:sz w:val="28"/>
          <w:szCs w:val="28"/>
          <w:lang w:val="vi-VN"/>
        </w:rPr>
        <w:t>.</w:t>
      </w:r>
    </w:p>
    <w:p w14:paraId="2DB7A6D9" w14:textId="020457CD" w:rsidR="00135B91" w:rsidRPr="008B7873" w:rsidRDefault="00135B91" w:rsidP="00493B06">
      <w:pPr>
        <w:spacing w:before="120" w:after="0" w:line="240" w:lineRule="auto"/>
        <w:ind w:firstLine="720"/>
        <w:jc w:val="both"/>
        <w:rPr>
          <w:rFonts w:ascii="Times New Roman" w:hAnsi="Times New Roman" w:cs="Times New Roman"/>
          <w:color w:val="000000" w:themeColor="text1"/>
          <w:sz w:val="28"/>
          <w:lang w:val="vi-VN"/>
        </w:rPr>
      </w:pPr>
      <w:r w:rsidRPr="008B7873">
        <w:rPr>
          <w:rFonts w:ascii="Times New Roman" w:hAnsi="Times New Roman" w:cs="Times New Roman"/>
          <w:color w:val="000000" w:themeColor="text1"/>
          <w:sz w:val="28"/>
          <w:lang w:val="vi-VN"/>
        </w:rPr>
        <w:t>- Giá heo cai sữa trên thị trường</w:t>
      </w:r>
      <w:r w:rsidR="00493B06" w:rsidRPr="008B7873">
        <w:rPr>
          <w:rFonts w:ascii="Times New Roman" w:hAnsi="Times New Roman" w:cs="Times New Roman"/>
          <w:color w:val="000000" w:themeColor="text1"/>
          <w:sz w:val="28"/>
          <w:lang w:val="vi-VN"/>
        </w:rPr>
        <w:t xml:space="preserve"> </w:t>
      </w:r>
      <w:r w:rsidR="00493B06" w:rsidRPr="008B7873">
        <w:rPr>
          <w:rFonts w:ascii="Times New Roman" w:hAnsi="Times New Roman" w:cs="Times New Roman"/>
          <w:bCs/>
          <w:iCs/>
          <w:color w:val="000000" w:themeColor="text1"/>
          <w:sz w:val="28"/>
          <w:lang w:val="vi-VN"/>
        </w:rPr>
        <w:t>tham khảo giá thực tế một số Công ty thức ăn chăn nuôi trên thị trường tại Đồng Nai như CP, Japfa, Emivest, CJ, Deheus</w:t>
      </w:r>
      <w:r w:rsidR="00280746" w:rsidRPr="008B7873">
        <w:rPr>
          <w:rFonts w:ascii="Times New Roman" w:hAnsi="Times New Roman" w:cs="Times New Roman"/>
          <w:bCs/>
          <w:iCs/>
          <w:color w:val="000000" w:themeColor="text1"/>
          <w:sz w:val="28"/>
          <w:lang w:val="vi-VN"/>
        </w:rPr>
        <w:t>...</w:t>
      </w:r>
    </w:p>
    <w:p w14:paraId="09C5681B" w14:textId="61DC43A3" w:rsidR="00A64C32" w:rsidRDefault="0007085A" w:rsidP="000B4F27">
      <w:pPr>
        <w:spacing w:before="120" w:after="0" w:line="240" w:lineRule="auto"/>
        <w:ind w:firstLine="720"/>
        <w:rPr>
          <w:rFonts w:ascii="Times New Roman" w:hAnsi="Times New Roman" w:cs="Times New Roman"/>
          <w:b/>
          <w:color w:val="000000" w:themeColor="text1"/>
          <w:sz w:val="28"/>
          <w:lang w:val="vi-VN"/>
        </w:rPr>
      </w:pPr>
      <w:r w:rsidRPr="008B7873">
        <w:rPr>
          <w:rFonts w:ascii="Times New Roman" w:hAnsi="Times New Roman" w:cs="Times New Roman"/>
          <w:b/>
          <w:color w:val="000000" w:themeColor="text1"/>
          <w:sz w:val="28"/>
        </w:rPr>
        <w:t>5</w:t>
      </w:r>
      <w:r w:rsidR="00D94827" w:rsidRPr="008B7873">
        <w:rPr>
          <w:rFonts w:ascii="Times New Roman" w:hAnsi="Times New Roman" w:cs="Times New Roman"/>
          <w:b/>
          <w:color w:val="000000" w:themeColor="text1"/>
          <w:sz w:val="28"/>
        </w:rPr>
        <w:t xml:space="preserve">. </w:t>
      </w:r>
      <w:r w:rsidR="009C654B" w:rsidRPr="008B7873">
        <w:rPr>
          <w:rFonts w:ascii="Times New Roman" w:hAnsi="Times New Roman" w:cs="Times New Roman"/>
          <w:b/>
          <w:color w:val="000000" w:themeColor="text1"/>
          <w:sz w:val="28"/>
        </w:rPr>
        <w:t xml:space="preserve"> </w:t>
      </w:r>
      <w:r w:rsidR="00D94827" w:rsidRPr="008B7873">
        <w:rPr>
          <w:rFonts w:ascii="Times New Roman" w:hAnsi="Times New Roman" w:cs="Times New Roman"/>
          <w:b/>
          <w:color w:val="000000" w:themeColor="text1"/>
          <w:sz w:val="28"/>
          <w:lang w:val="en-GB"/>
        </w:rPr>
        <w:t xml:space="preserve">Giá bồi thường </w:t>
      </w:r>
      <w:r w:rsidR="001713E6" w:rsidRPr="008B7873">
        <w:rPr>
          <w:rFonts w:ascii="Times New Roman" w:hAnsi="Times New Roman" w:cs="Times New Roman"/>
          <w:b/>
          <w:color w:val="000000" w:themeColor="text1"/>
          <w:sz w:val="28"/>
          <w:lang w:val="en-GB"/>
        </w:rPr>
        <w:t>đối với vật nuôi</w:t>
      </w:r>
    </w:p>
    <w:p w14:paraId="142CA5B1" w14:textId="48860002" w:rsidR="00804032" w:rsidRDefault="00804032" w:rsidP="000B4F27">
      <w:pPr>
        <w:spacing w:before="120" w:after="0" w:line="240" w:lineRule="auto"/>
        <w:ind w:firstLine="720"/>
        <w:rPr>
          <w:rFonts w:ascii="Times New Roman" w:hAnsi="Times New Roman" w:cs="Times New Roman"/>
          <w:b/>
          <w:color w:val="000000" w:themeColor="text1"/>
          <w:sz w:val="28"/>
          <w:lang w:val="vi-VN"/>
        </w:rPr>
      </w:pPr>
      <w:r w:rsidRPr="00804032">
        <w:rPr>
          <w:rFonts w:ascii="Times New Roman" w:eastAsia="Times New Roman" w:hAnsi="Times New Roman" w:cs="Times New Roman"/>
          <w:b/>
          <w:bCs/>
          <w:sz w:val="26"/>
          <w:szCs w:val="26"/>
        </w:rPr>
        <w:t>Giá đền bù</w:t>
      </w:r>
      <w:r w:rsidR="00D56B3D">
        <w:rPr>
          <w:rFonts w:ascii="Times New Roman" w:eastAsia="Times New Roman" w:hAnsi="Times New Roman" w:cs="Times New Roman"/>
          <w:b/>
          <w:bCs/>
          <w:sz w:val="26"/>
          <w:szCs w:val="26"/>
        </w:rPr>
        <w:t xml:space="preserve"> </w:t>
      </w:r>
      <w:r w:rsidRPr="00804032">
        <w:rPr>
          <w:rFonts w:ascii="Times New Roman" w:eastAsia="Times New Roman" w:hAnsi="Times New Roman" w:cs="Times New Roman"/>
          <w:b/>
          <w:bCs/>
          <w:sz w:val="26"/>
          <w:szCs w:val="26"/>
        </w:rPr>
        <w:t>=</w:t>
      </w:r>
      <w:r w:rsidR="00D56B3D">
        <w:rPr>
          <w:rFonts w:ascii="Times New Roman" w:eastAsia="Times New Roman" w:hAnsi="Times New Roman" w:cs="Times New Roman"/>
          <w:b/>
          <w:bCs/>
          <w:sz w:val="26"/>
          <w:szCs w:val="26"/>
        </w:rPr>
        <w:t xml:space="preserve"> </w:t>
      </w:r>
      <w:r w:rsidRPr="00804032">
        <w:rPr>
          <w:rFonts w:ascii="Times New Roman" w:eastAsia="Times New Roman" w:hAnsi="Times New Roman" w:cs="Times New Roman"/>
          <w:b/>
          <w:bCs/>
          <w:sz w:val="26"/>
          <w:szCs w:val="26"/>
        </w:rPr>
        <w:t>(Giá thành heo con*(6-</w:t>
      </w:r>
      <w:proofErr w:type="gramStart"/>
      <w:r w:rsidRPr="00804032">
        <w:rPr>
          <w:rFonts w:ascii="Times New Roman" w:eastAsia="Times New Roman" w:hAnsi="Times New Roman" w:cs="Times New Roman"/>
          <w:b/>
          <w:bCs/>
          <w:sz w:val="26"/>
          <w:szCs w:val="26"/>
        </w:rPr>
        <w:t>n)*</w:t>
      </w:r>
      <w:proofErr w:type="gramEnd"/>
      <w:r w:rsidRPr="00804032">
        <w:rPr>
          <w:rFonts w:ascii="Times New Roman" w:eastAsia="Times New Roman" w:hAnsi="Times New Roman" w:cs="Times New Roman"/>
          <w:b/>
          <w:bCs/>
          <w:sz w:val="26"/>
          <w:szCs w:val="26"/>
        </w:rPr>
        <w:t>12)-(Chi phí bán nái loại)</w:t>
      </w:r>
    </w:p>
    <w:p w14:paraId="0FDD465A" w14:textId="77777777" w:rsidR="00804032" w:rsidRDefault="00804032" w:rsidP="000B4F27">
      <w:pPr>
        <w:spacing w:before="120" w:after="0" w:line="240" w:lineRule="auto"/>
        <w:ind w:firstLine="720"/>
        <w:rPr>
          <w:rFonts w:ascii="Times New Roman" w:hAnsi="Times New Roman" w:cs="Times New Roman"/>
          <w:b/>
          <w:color w:val="000000" w:themeColor="text1"/>
          <w:sz w:val="28"/>
          <w:lang w:val="vi-VN"/>
        </w:rPr>
      </w:pPr>
    </w:p>
    <w:tbl>
      <w:tblPr>
        <w:tblW w:w="7655" w:type="dxa"/>
        <w:tblInd w:w="817" w:type="dxa"/>
        <w:tblLook w:val="04A0" w:firstRow="1" w:lastRow="0" w:firstColumn="1" w:lastColumn="0" w:noHBand="0" w:noVBand="1"/>
      </w:tblPr>
      <w:tblGrid>
        <w:gridCol w:w="2828"/>
        <w:gridCol w:w="1710"/>
        <w:gridCol w:w="3117"/>
      </w:tblGrid>
      <w:tr w:rsidR="00804032" w:rsidRPr="00C24613" w14:paraId="333EA086" w14:textId="77777777" w:rsidTr="00C24613">
        <w:trPr>
          <w:trHeight w:val="633"/>
        </w:trPr>
        <w:tc>
          <w:tcPr>
            <w:tcW w:w="28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0BCF5" w14:textId="2D476913" w:rsidR="00804032" w:rsidRPr="00C24613" w:rsidRDefault="00804032" w:rsidP="00C24613">
            <w:pPr>
              <w:spacing w:after="0" w:line="240" w:lineRule="auto"/>
              <w:jc w:val="center"/>
              <w:rPr>
                <w:rFonts w:ascii="Times New Roman" w:eastAsia="Times New Roman" w:hAnsi="Times New Roman" w:cs="Times New Roman"/>
                <w:b/>
                <w:sz w:val="28"/>
                <w:szCs w:val="28"/>
                <w:lang w:val="vi-VN"/>
              </w:rPr>
            </w:pPr>
            <w:r w:rsidRPr="00C24613">
              <w:rPr>
                <w:rFonts w:ascii="Times New Roman" w:eastAsia="Times New Roman" w:hAnsi="Times New Roman" w:cs="Times New Roman"/>
                <w:b/>
                <w:sz w:val="28"/>
                <w:szCs w:val="28"/>
                <w:lang w:val="vi-VN"/>
              </w:rPr>
              <w:t>Lứa heo nái sinh sản</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BDDEF34" w14:textId="059C5D88" w:rsidR="00804032" w:rsidRPr="00C24613" w:rsidRDefault="00804032" w:rsidP="00C24613">
            <w:pPr>
              <w:spacing w:after="0" w:line="240" w:lineRule="auto"/>
              <w:jc w:val="center"/>
              <w:rPr>
                <w:rFonts w:ascii="Times New Roman" w:eastAsia="Times New Roman" w:hAnsi="Times New Roman" w:cs="Times New Roman"/>
                <w:b/>
                <w:sz w:val="28"/>
                <w:szCs w:val="28"/>
                <w:lang w:val="vi-VN"/>
              </w:rPr>
            </w:pPr>
            <w:r w:rsidRPr="00C24613">
              <w:rPr>
                <w:rFonts w:ascii="Times New Roman" w:eastAsia="Times New Roman" w:hAnsi="Times New Roman" w:cs="Times New Roman"/>
                <w:b/>
                <w:sz w:val="28"/>
                <w:szCs w:val="28"/>
                <w:lang w:val="vi-VN"/>
              </w:rPr>
              <w:t>Đơn vị tính</w:t>
            </w:r>
          </w:p>
        </w:tc>
        <w:tc>
          <w:tcPr>
            <w:tcW w:w="3117" w:type="dxa"/>
            <w:tcBorders>
              <w:top w:val="single" w:sz="4" w:space="0" w:color="auto"/>
              <w:left w:val="nil"/>
              <w:bottom w:val="single" w:sz="4" w:space="0" w:color="auto"/>
              <w:right w:val="single" w:sz="4" w:space="0" w:color="auto"/>
            </w:tcBorders>
            <w:shd w:val="clear" w:color="auto" w:fill="auto"/>
            <w:noWrap/>
            <w:vAlign w:val="center"/>
          </w:tcPr>
          <w:p w14:paraId="341C0D7F" w14:textId="7B471D6A" w:rsidR="00804032" w:rsidRPr="00C24613" w:rsidRDefault="00804032" w:rsidP="00C24613">
            <w:pPr>
              <w:spacing w:after="0" w:line="240" w:lineRule="auto"/>
              <w:jc w:val="center"/>
              <w:rPr>
                <w:rFonts w:ascii="Times New Roman" w:eastAsia="Times New Roman" w:hAnsi="Times New Roman" w:cs="Times New Roman"/>
                <w:b/>
                <w:sz w:val="28"/>
                <w:szCs w:val="28"/>
                <w:lang w:val="vi-VN"/>
              </w:rPr>
            </w:pPr>
            <w:r w:rsidRPr="00C24613">
              <w:rPr>
                <w:rFonts w:ascii="Times New Roman" w:eastAsia="Times New Roman" w:hAnsi="Times New Roman" w:cs="Times New Roman"/>
                <w:b/>
                <w:sz w:val="28"/>
                <w:szCs w:val="28"/>
                <w:lang w:val="vi-VN"/>
              </w:rPr>
              <w:t>Mức bội thường (đ)</w:t>
            </w:r>
          </w:p>
        </w:tc>
      </w:tr>
      <w:tr w:rsidR="00C24613" w:rsidRPr="00C24613" w14:paraId="58FC24AB" w14:textId="77777777" w:rsidTr="00C24613">
        <w:trPr>
          <w:trHeight w:val="544"/>
        </w:trPr>
        <w:tc>
          <w:tcPr>
            <w:tcW w:w="2828" w:type="dxa"/>
            <w:tcBorders>
              <w:top w:val="nil"/>
              <w:left w:val="single" w:sz="4" w:space="0" w:color="auto"/>
              <w:bottom w:val="single" w:sz="4" w:space="0" w:color="auto"/>
              <w:right w:val="single" w:sz="4" w:space="0" w:color="auto"/>
            </w:tcBorders>
            <w:shd w:val="clear" w:color="auto" w:fill="auto"/>
            <w:noWrap/>
            <w:vAlign w:val="center"/>
            <w:hideMark/>
          </w:tcPr>
          <w:p w14:paraId="34E814C5"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Lứa 1</w:t>
            </w:r>
          </w:p>
        </w:tc>
        <w:tc>
          <w:tcPr>
            <w:tcW w:w="1710" w:type="dxa"/>
            <w:tcBorders>
              <w:top w:val="nil"/>
              <w:left w:val="nil"/>
              <w:bottom w:val="single" w:sz="4" w:space="0" w:color="auto"/>
              <w:right w:val="single" w:sz="4" w:space="0" w:color="auto"/>
            </w:tcBorders>
            <w:shd w:val="clear" w:color="auto" w:fill="auto"/>
            <w:noWrap/>
            <w:vAlign w:val="center"/>
            <w:hideMark/>
          </w:tcPr>
          <w:p w14:paraId="46719DF0"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Con</w:t>
            </w:r>
          </w:p>
        </w:tc>
        <w:tc>
          <w:tcPr>
            <w:tcW w:w="3117" w:type="dxa"/>
            <w:tcBorders>
              <w:top w:val="nil"/>
              <w:left w:val="nil"/>
              <w:bottom w:val="single" w:sz="4" w:space="0" w:color="auto"/>
              <w:right w:val="single" w:sz="4" w:space="0" w:color="auto"/>
            </w:tcBorders>
            <w:shd w:val="clear" w:color="auto" w:fill="auto"/>
            <w:noWrap/>
            <w:vAlign w:val="center"/>
            <w:hideMark/>
          </w:tcPr>
          <w:p w14:paraId="1C03CDD5" w14:textId="122F4984" w:rsidR="00C24613" w:rsidRPr="00804032" w:rsidRDefault="00C24613" w:rsidP="00C24613">
            <w:pPr>
              <w:spacing w:after="0" w:line="240" w:lineRule="auto"/>
              <w:jc w:val="center"/>
              <w:rPr>
                <w:rFonts w:ascii="Times New Roman" w:eastAsia="Times New Roman" w:hAnsi="Times New Roman" w:cs="Times New Roman"/>
                <w:sz w:val="28"/>
                <w:szCs w:val="28"/>
              </w:rPr>
            </w:pPr>
            <w:r w:rsidRPr="00C24613">
              <w:rPr>
                <w:rFonts w:ascii="Times New Roman" w:hAnsi="Times New Roman" w:cs="Times New Roman"/>
                <w:b/>
                <w:bCs/>
                <w:sz w:val="28"/>
                <w:szCs w:val="28"/>
              </w:rPr>
              <w:t>38.765.996</w:t>
            </w:r>
          </w:p>
        </w:tc>
      </w:tr>
      <w:tr w:rsidR="00C24613" w:rsidRPr="00C24613" w14:paraId="4F76A70B" w14:textId="77777777" w:rsidTr="00C24613">
        <w:trPr>
          <w:trHeight w:val="564"/>
        </w:trPr>
        <w:tc>
          <w:tcPr>
            <w:tcW w:w="2828" w:type="dxa"/>
            <w:tcBorders>
              <w:top w:val="nil"/>
              <w:left w:val="single" w:sz="4" w:space="0" w:color="auto"/>
              <w:bottom w:val="single" w:sz="4" w:space="0" w:color="auto"/>
              <w:right w:val="single" w:sz="4" w:space="0" w:color="auto"/>
            </w:tcBorders>
            <w:shd w:val="clear" w:color="auto" w:fill="auto"/>
            <w:noWrap/>
            <w:vAlign w:val="center"/>
            <w:hideMark/>
          </w:tcPr>
          <w:p w14:paraId="5C17881D"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Lứa 2</w:t>
            </w:r>
          </w:p>
        </w:tc>
        <w:tc>
          <w:tcPr>
            <w:tcW w:w="1710" w:type="dxa"/>
            <w:tcBorders>
              <w:top w:val="nil"/>
              <w:left w:val="nil"/>
              <w:bottom w:val="single" w:sz="4" w:space="0" w:color="auto"/>
              <w:right w:val="single" w:sz="4" w:space="0" w:color="auto"/>
            </w:tcBorders>
            <w:shd w:val="clear" w:color="auto" w:fill="auto"/>
            <w:noWrap/>
            <w:vAlign w:val="center"/>
            <w:hideMark/>
          </w:tcPr>
          <w:p w14:paraId="0DCDB221"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Con</w:t>
            </w:r>
          </w:p>
        </w:tc>
        <w:tc>
          <w:tcPr>
            <w:tcW w:w="3117" w:type="dxa"/>
            <w:tcBorders>
              <w:top w:val="nil"/>
              <w:left w:val="nil"/>
              <w:bottom w:val="single" w:sz="4" w:space="0" w:color="auto"/>
              <w:right w:val="single" w:sz="4" w:space="0" w:color="auto"/>
            </w:tcBorders>
            <w:shd w:val="clear" w:color="auto" w:fill="auto"/>
            <w:noWrap/>
            <w:vAlign w:val="center"/>
            <w:hideMark/>
          </w:tcPr>
          <w:p w14:paraId="0E6B8FC1" w14:textId="71115808" w:rsidR="00C24613" w:rsidRPr="00804032" w:rsidRDefault="00C24613" w:rsidP="00C24613">
            <w:pPr>
              <w:spacing w:after="0" w:line="240" w:lineRule="auto"/>
              <w:jc w:val="center"/>
              <w:rPr>
                <w:rFonts w:ascii="Times New Roman" w:eastAsia="Times New Roman" w:hAnsi="Times New Roman" w:cs="Times New Roman"/>
                <w:sz w:val="28"/>
                <w:szCs w:val="28"/>
              </w:rPr>
            </w:pPr>
            <w:r w:rsidRPr="00C24613">
              <w:rPr>
                <w:rFonts w:ascii="Times New Roman" w:hAnsi="Times New Roman" w:cs="Times New Roman"/>
                <w:b/>
                <w:bCs/>
                <w:sz w:val="28"/>
                <w:szCs w:val="28"/>
              </w:rPr>
              <w:t>29.419.463</w:t>
            </w:r>
          </w:p>
        </w:tc>
      </w:tr>
      <w:tr w:rsidR="00C24613" w:rsidRPr="00C24613" w14:paraId="0315F32A" w14:textId="77777777" w:rsidTr="00C24613">
        <w:trPr>
          <w:trHeight w:val="560"/>
        </w:trPr>
        <w:tc>
          <w:tcPr>
            <w:tcW w:w="2828" w:type="dxa"/>
            <w:tcBorders>
              <w:top w:val="nil"/>
              <w:left w:val="single" w:sz="4" w:space="0" w:color="auto"/>
              <w:bottom w:val="single" w:sz="4" w:space="0" w:color="auto"/>
              <w:right w:val="single" w:sz="4" w:space="0" w:color="auto"/>
            </w:tcBorders>
            <w:shd w:val="clear" w:color="auto" w:fill="auto"/>
            <w:noWrap/>
            <w:vAlign w:val="center"/>
            <w:hideMark/>
          </w:tcPr>
          <w:p w14:paraId="15F33939"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Lứa 3</w:t>
            </w:r>
          </w:p>
        </w:tc>
        <w:tc>
          <w:tcPr>
            <w:tcW w:w="1710" w:type="dxa"/>
            <w:tcBorders>
              <w:top w:val="nil"/>
              <w:left w:val="nil"/>
              <w:bottom w:val="single" w:sz="4" w:space="0" w:color="auto"/>
              <w:right w:val="single" w:sz="4" w:space="0" w:color="auto"/>
            </w:tcBorders>
            <w:shd w:val="clear" w:color="auto" w:fill="auto"/>
            <w:noWrap/>
            <w:vAlign w:val="center"/>
            <w:hideMark/>
          </w:tcPr>
          <w:p w14:paraId="2EE70C96"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Con</w:t>
            </w:r>
          </w:p>
        </w:tc>
        <w:tc>
          <w:tcPr>
            <w:tcW w:w="3117" w:type="dxa"/>
            <w:tcBorders>
              <w:top w:val="nil"/>
              <w:left w:val="nil"/>
              <w:bottom w:val="single" w:sz="4" w:space="0" w:color="auto"/>
              <w:right w:val="single" w:sz="4" w:space="0" w:color="auto"/>
            </w:tcBorders>
            <w:shd w:val="clear" w:color="auto" w:fill="auto"/>
            <w:noWrap/>
            <w:vAlign w:val="center"/>
            <w:hideMark/>
          </w:tcPr>
          <w:p w14:paraId="3077E842" w14:textId="47A97F9C" w:rsidR="00C24613" w:rsidRPr="00804032" w:rsidRDefault="00C24613" w:rsidP="00C24613">
            <w:pPr>
              <w:spacing w:after="0" w:line="240" w:lineRule="auto"/>
              <w:jc w:val="center"/>
              <w:rPr>
                <w:rFonts w:ascii="Times New Roman" w:eastAsia="Times New Roman" w:hAnsi="Times New Roman" w:cs="Times New Roman"/>
                <w:sz w:val="28"/>
                <w:szCs w:val="28"/>
              </w:rPr>
            </w:pPr>
            <w:r w:rsidRPr="00C24613">
              <w:rPr>
                <w:rFonts w:ascii="Times New Roman" w:hAnsi="Times New Roman" w:cs="Times New Roman"/>
                <w:b/>
                <w:bCs/>
                <w:sz w:val="28"/>
                <w:szCs w:val="28"/>
              </w:rPr>
              <w:t>20.072.931</w:t>
            </w:r>
          </w:p>
        </w:tc>
      </w:tr>
      <w:tr w:rsidR="00C24613" w:rsidRPr="00C24613" w14:paraId="2FEFC164" w14:textId="77777777" w:rsidTr="00C24613">
        <w:trPr>
          <w:trHeight w:val="554"/>
        </w:trPr>
        <w:tc>
          <w:tcPr>
            <w:tcW w:w="2828" w:type="dxa"/>
            <w:tcBorders>
              <w:top w:val="nil"/>
              <w:left w:val="single" w:sz="4" w:space="0" w:color="auto"/>
              <w:bottom w:val="single" w:sz="4" w:space="0" w:color="auto"/>
              <w:right w:val="single" w:sz="4" w:space="0" w:color="auto"/>
            </w:tcBorders>
            <w:shd w:val="clear" w:color="auto" w:fill="auto"/>
            <w:noWrap/>
            <w:vAlign w:val="center"/>
            <w:hideMark/>
          </w:tcPr>
          <w:p w14:paraId="7C1E34CC"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Lứa 4</w:t>
            </w:r>
          </w:p>
        </w:tc>
        <w:tc>
          <w:tcPr>
            <w:tcW w:w="1710" w:type="dxa"/>
            <w:tcBorders>
              <w:top w:val="nil"/>
              <w:left w:val="nil"/>
              <w:bottom w:val="single" w:sz="4" w:space="0" w:color="auto"/>
              <w:right w:val="single" w:sz="4" w:space="0" w:color="auto"/>
            </w:tcBorders>
            <w:shd w:val="clear" w:color="auto" w:fill="auto"/>
            <w:noWrap/>
            <w:vAlign w:val="center"/>
            <w:hideMark/>
          </w:tcPr>
          <w:p w14:paraId="2DDC6C33"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Con</w:t>
            </w:r>
          </w:p>
        </w:tc>
        <w:tc>
          <w:tcPr>
            <w:tcW w:w="3117" w:type="dxa"/>
            <w:tcBorders>
              <w:top w:val="nil"/>
              <w:left w:val="nil"/>
              <w:bottom w:val="single" w:sz="4" w:space="0" w:color="auto"/>
              <w:right w:val="single" w:sz="4" w:space="0" w:color="auto"/>
            </w:tcBorders>
            <w:shd w:val="clear" w:color="auto" w:fill="auto"/>
            <w:noWrap/>
            <w:vAlign w:val="center"/>
            <w:hideMark/>
          </w:tcPr>
          <w:p w14:paraId="2B532644" w14:textId="017AC838" w:rsidR="00C24613" w:rsidRPr="00804032" w:rsidRDefault="00C24613" w:rsidP="00C24613">
            <w:pPr>
              <w:spacing w:after="0" w:line="240" w:lineRule="auto"/>
              <w:jc w:val="center"/>
              <w:rPr>
                <w:rFonts w:ascii="Times New Roman" w:eastAsia="Times New Roman" w:hAnsi="Times New Roman" w:cs="Times New Roman"/>
                <w:sz w:val="28"/>
                <w:szCs w:val="28"/>
              </w:rPr>
            </w:pPr>
            <w:r w:rsidRPr="00C24613">
              <w:rPr>
                <w:rFonts w:ascii="Times New Roman" w:hAnsi="Times New Roman" w:cs="Times New Roman"/>
                <w:b/>
                <w:bCs/>
                <w:sz w:val="28"/>
                <w:szCs w:val="28"/>
              </w:rPr>
              <w:t>10.726.399</w:t>
            </w:r>
          </w:p>
        </w:tc>
      </w:tr>
      <w:tr w:rsidR="00C24613" w:rsidRPr="00C24613" w14:paraId="6E5B2E17" w14:textId="77777777" w:rsidTr="00C24613">
        <w:trPr>
          <w:trHeight w:val="548"/>
        </w:trPr>
        <w:tc>
          <w:tcPr>
            <w:tcW w:w="2828" w:type="dxa"/>
            <w:tcBorders>
              <w:top w:val="nil"/>
              <w:left w:val="single" w:sz="4" w:space="0" w:color="auto"/>
              <w:bottom w:val="single" w:sz="4" w:space="0" w:color="auto"/>
              <w:right w:val="single" w:sz="4" w:space="0" w:color="auto"/>
            </w:tcBorders>
            <w:shd w:val="clear" w:color="auto" w:fill="auto"/>
            <w:noWrap/>
            <w:vAlign w:val="center"/>
            <w:hideMark/>
          </w:tcPr>
          <w:p w14:paraId="1BDAE622"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Lứa 5</w:t>
            </w:r>
          </w:p>
        </w:tc>
        <w:tc>
          <w:tcPr>
            <w:tcW w:w="1710" w:type="dxa"/>
            <w:tcBorders>
              <w:top w:val="nil"/>
              <w:left w:val="nil"/>
              <w:bottom w:val="single" w:sz="4" w:space="0" w:color="auto"/>
              <w:right w:val="single" w:sz="4" w:space="0" w:color="auto"/>
            </w:tcBorders>
            <w:shd w:val="clear" w:color="auto" w:fill="auto"/>
            <w:noWrap/>
            <w:vAlign w:val="center"/>
            <w:hideMark/>
          </w:tcPr>
          <w:p w14:paraId="37BB60CC" w14:textId="77777777" w:rsidR="00C24613" w:rsidRPr="00804032" w:rsidRDefault="00C24613"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Con</w:t>
            </w:r>
          </w:p>
        </w:tc>
        <w:tc>
          <w:tcPr>
            <w:tcW w:w="3117" w:type="dxa"/>
            <w:tcBorders>
              <w:top w:val="nil"/>
              <w:left w:val="nil"/>
              <w:bottom w:val="single" w:sz="4" w:space="0" w:color="auto"/>
              <w:right w:val="single" w:sz="4" w:space="0" w:color="auto"/>
            </w:tcBorders>
            <w:shd w:val="clear" w:color="auto" w:fill="auto"/>
            <w:noWrap/>
            <w:vAlign w:val="center"/>
            <w:hideMark/>
          </w:tcPr>
          <w:p w14:paraId="7778BF98" w14:textId="1C3FF697" w:rsidR="00C24613" w:rsidRPr="00804032" w:rsidRDefault="00C24613" w:rsidP="00C24613">
            <w:pPr>
              <w:spacing w:after="0" w:line="240" w:lineRule="auto"/>
              <w:jc w:val="center"/>
              <w:rPr>
                <w:rFonts w:ascii="Times New Roman" w:eastAsia="Times New Roman" w:hAnsi="Times New Roman" w:cs="Times New Roman"/>
                <w:sz w:val="28"/>
                <w:szCs w:val="28"/>
              </w:rPr>
            </w:pPr>
            <w:r w:rsidRPr="00C24613">
              <w:rPr>
                <w:rFonts w:ascii="Times New Roman" w:hAnsi="Times New Roman" w:cs="Times New Roman"/>
                <w:b/>
                <w:bCs/>
                <w:sz w:val="28"/>
                <w:szCs w:val="28"/>
              </w:rPr>
              <w:t>1.379.866</w:t>
            </w:r>
          </w:p>
        </w:tc>
      </w:tr>
      <w:tr w:rsidR="00804032" w:rsidRPr="00C24613" w14:paraId="34E78BBB" w14:textId="77777777" w:rsidTr="00C24613">
        <w:trPr>
          <w:trHeight w:val="568"/>
        </w:trPr>
        <w:tc>
          <w:tcPr>
            <w:tcW w:w="2828" w:type="dxa"/>
            <w:tcBorders>
              <w:top w:val="nil"/>
              <w:left w:val="single" w:sz="4" w:space="0" w:color="auto"/>
              <w:bottom w:val="single" w:sz="4" w:space="0" w:color="auto"/>
              <w:right w:val="single" w:sz="4" w:space="0" w:color="auto"/>
            </w:tcBorders>
            <w:shd w:val="clear" w:color="auto" w:fill="auto"/>
            <w:noWrap/>
            <w:vAlign w:val="center"/>
            <w:hideMark/>
          </w:tcPr>
          <w:p w14:paraId="3B041C92" w14:textId="77777777" w:rsidR="00804032" w:rsidRPr="00804032" w:rsidRDefault="00804032"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Lứa 6</w:t>
            </w:r>
          </w:p>
        </w:tc>
        <w:tc>
          <w:tcPr>
            <w:tcW w:w="1710" w:type="dxa"/>
            <w:tcBorders>
              <w:top w:val="nil"/>
              <w:left w:val="nil"/>
              <w:bottom w:val="single" w:sz="4" w:space="0" w:color="auto"/>
              <w:right w:val="single" w:sz="4" w:space="0" w:color="auto"/>
            </w:tcBorders>
            <w:shd w:val="clear" w:color="auto" w:fill="auto"/>
            <w:noWrap/>
            <w:vAlign w:val="center"/>
            <w:hideMark/>
          </w:tcPr>
          <w:p w14:paraId="27C8DC64" w14:textId="77777777" w:rsidR="00804032" w:rsidRPr="00804032" w:rsidRDefault="00804032" w:rsidP="00C24613">
            <w:pPr>
              <w:spacing w:after="0" w:line="240" w:lineRule="auto"/>
              <w:jc w:val="center"/>
              <w:rPr>
                <w:rFonts w:ascii="Times New Roman" w:eastAsia="Times New Roman" w:hAnsi="Times New Roman" w:cs="Times New Roman"/>
                <w:sz w:val="28"/>
                <w:szCs w:val="28"/>
              </w:rPr>
            </w:pPr>
            <w:r w:rsidRPr="00804032">
              <w:rPr>
                <w:rFonts w:ascii="Times New Roman" w:eastAsia="Times New Roman" w:hAnsi="Times New Roman" w:cs="Times New Roman"/>
                <w:sz w:val="28"/>
                <w:szCs w:val="28"/>
              </w:rPr>
              <w:t>Con</w:t>
            </w:r>
          </w:p>
        </w:tc>
        <w:tc>
          <w:tcPr>
            <w:tcW w:w="3117" w:type="dxa"/>
            <w:tcBorders>
              <w:top w:val="nil"/>
              <w:left w:val="nil"/>
              <w:bottom w:val="single" w:sz="4" w:space="0" w:color="auto"/>
              <w:right w:val="single" w:sz="4" w:space="0" w:color="auto"/>
            </w:tcBorders>
            <w:shd w:val="clear" w:color="auto" w:fill="auto"/>
            <w:noWrap/>
            <w:vAlign w:val="center"/>
            <w:hideMark/>
          </w:tcPr>
          <w:p w14:paraId="1B30A99C" w14:textId="461F64CC" w:rsidR="00804032" w:rsidRPr="00804032" w:rsidRDefault="00804032" w:rsidP="00C24613">
            <w:pPr>
              <w:spacing w:after="0" w:line="240" w:lineRule="auto"/>
              <w:jc w:val="center"/>
              <w:rPr>
                <w:rFonts w:ascii="Times New Roman" w:eastAsia="Times New Roman" w:hAnsi="Times New Roman" w:cs="Times New Roman"/>
                <w:sz w:val="28"/>
                <w:szCs w:val="28"/>
              </w:rPr>
            </w:pPr>
            <w:r w:rsidRPr="00C24613">
              <w:rPr>
                <w:rFonts w:ascii="Times New Roman" w:hAnsi="Times New Roman" w:cs="Times New Roman"/>
                <w:sz w:val="28"/>
                <w:szCs w:val="28"/>
              </w:rPr>
              <w:t>0</w:t>
            </w:r>
          </w:p>
        </w:tc>
      </w:tr>
    </w:tbl>
    <w:p w14:paraId="2238A991" w14:textId="77777777" w:rsidR="00804032" w:rsidRDefault="00804032" w:rsidP="0072270A">
      <w:pPr>
        <w:spacing w:after="0" w:line="240" w:lineRule="auto"/>
        <w:ind w:firstLine="720"/>
        <w:rPr>
          <w:rFonts w:ascii="Times New Roman" w:hAnsi="Times New Roman" w:cs="Times New Roman"/>
          <w:b/>
          <w:color w:val="000000" w:themeColor="text1"/>
          <w:sz w:val="28"/>
          <w:lang w:val="vi-VN"/>
        </w:rPr>
      </w:pPr>
    </w:p>
    <w:p w14:paraId="70AD0E6F" w14:textId="28925DF4" w:rsidR="00655B17" w:rsidRDefault="0072270A" w:rsidP="0072270A">
      <w:pPr>
        <w:spacing w:after="0" w:line="240" w:lineRule="auto"/>
        <w:ind w:firstLine="720"/>
        <w:rPr>
          <w:rFonts w:ascii="Times New Roman" w:hAnsi="Times New Roman" w:cs="Times New Roman"/>
          <w:b/>
          <w:color w:val="000000" w:themeColor="text1"/>
          <w:sz w:val="28"/>
          <w:lang w:val="vi-VN"/>
        </w:rPr>
      </w:pPr>
      <w:r>
        <w:rPr>
          <w:rFonts w:ascii="Times New Roman" w:hAnsi="Times New Roman" w:cs="Times New Roman"/>
          <w:b/>
          <w:color w:val="000000" w:themeColor="text1"/>
          <w:sz w:val="28"/>
          <w:lang w:val="vi-VN"/>
        </w:rPr>
        <w:t>6. Tồn tại, k</w:t>
      </w:r>
      <w:r w:rsidRPr="0072270A">
        <w:rPr>
          <w:rFonts w:ascii="Times New Roman" w:hAnsi="Times New Roman" w:cs="Times New Roman"/>
          <w:b/>
          <w:color w:val="000000" w:themeColor="text1"/>
          <w:sz w:val="28"/>
          <w:lang w:val="vi-VN"/>
        </w:rPr>
        <w:t>iến nghị đề xuất</w:t>
      </w:r>
      <w:r w:rsidR="00F4116C">
        <w:rPr>
          <w:rFonts w:ascii="Times New Roman" w:hAnsi="Times New Roman" w:cs="Times New Roman"/>
          <w:b/>
          <w:color w:val="000000" w:themeColor="text1"/>
          <w:sz w:val="28"/>
          <w:lang w:val="vi-VN"/>
        </w:rPr>
        <w:t xml:space="preserve"> đơn giá bối thường đối với vật nuôi </w:t>
      </w:r>
    </w:p>
    <w:p w14:paraId="4A3EAF3D" w14:textId="59311E48" w:rsidR="00BA32E9" w:rsidRDefault="0072270A" w:rsidP="0072270A">
      <w:pPr>
        <w:spacing w:before="120" w:after="120" w:line="240" w:lineRule="auto"/>
        <w:ind w:firstLine="720"/>
        <w:jc w:val="both"/>
        <w:rPr>
          <w:rFonts w:ascii="Times New Roman" w:eastAsia="Times New Roman" w:hAnsi="Times New Roman" w:cs="Times New Roman"/>
          <w:b/>
          <w:sz w:val="28"/>
          <w:szCs w:val="24"/>
          <w:lang w:val="vi-VN"/>
        </w:rPr>
      </w:pPr>
      <w:r>
        <w:rPr>
          <w:rFonts w:ascii="Times New Roman" w:eastAsia="Times New Roman" w:hAnsi="Times New Roman" w:cs="Times New Roman"/>
          <w:b/>
          <w:sz w:val="28"/>
          <w:szCs w:val="24"/>
          <w:lang w:val="vi-VN"/>
        </w:rPr>
        <w:t>6.1. T</w:t>
      </w:r>
      <w:r w:rsidRPr="0072270A">
        <w:rPr>
          <w:rFonts w:ascii="Times New Roman" w:eastAsia="Times New Roman" w:hAnsi="Times New Roman" w:cs="Times New Roman"/>
          <w:b/>
          <w:sz w:val="28"/>
          <w:szCs w:val="24"/>
          <w:lang w:val="vi-VN"/>
        </w:rPr>
        <w:t>ồn tại</w:t>
      </w:r>
      <w:r w:rsidRPr="0072270A">
        <w:rPr>
          <w:rFonts w:ascii="Times New Roman" w:eastAsia="Times New Roman" w:hAnsi="Times New Roman" w:cs="Times New Roman"/>
          <w:b/>
          <w:sz w:val="28"/>
          <w:szCs w:val="24"/>
        </w:rPr>
        <w:t xml:space="preserve"> </w:t>
      </w:r>
    </w:p>
    <w:p w14:paraId="29EBB210" w14:textId="61D59139" w:rsidR="0072270A" w:rsidRPr="0072270A" w:rsidRDefault="0072270A" w:rsidP="0072270A">
      <w:pPr>
        <w:spacing w:before="120" w:after="120" w:line="240" w:lineRule="auto"/>
        <w:ind w:firstLine="720"/>
        <w:jc w:val="both"/>
        <w:rPr>
          <w:rFonts w:ascii="Times New Roman" w:eastAsia="Times New Roman" w:hAnsi="Times New Roman" w:cs="Times New Roman"/>
          <w:sz w:val="28"/>
          <w:szCs w:val="24"/>
        </w:rPr>
      </w:pPr>
      <w:r w:rsidRPr="0072270A">
        <w:rPr>
          <w:rFonts w:ascii="Times New Roman" w:eastAsia="Times New Roman" w:hAnsi="Times New Roman" w:cs="Times New Roman"/>
          <w:sz w:val="28"/>
          <w:szCs w:val="24"/>
        </w:rPr>
        <w:t>Cơ sở pháp lý và điều kiện thực tế chưa bảo đảm, cụ thể:</w:t>
      </w:r>
    </w:p>
    <w:p w14:paraId="521AE515" w14:textId="3009EEF4" w:rsidR="0072270A" w:rsidRPr="0072270A" w:rsidRDefault="0072270A" w:rsidP="0072270A">
      <w:pPr>
        <w:spacing w:before="120" w:after="120" w:line="240" w:lineRule="auto"/>
        <w:ind w:firstLine="720"/>
        <w:jc w:val="both"/>
        <w:rPr>
          <w:rFonts w:ascii="Times New Roman" w:eastAsia="Times New Roman" w:hAnsi="Times New Roman" w:cs="Times New Roman"/>
          <w:sz w:val="28"/>
          <w:szCs w:val="24"/>
        </w:rPr>
      </w:pPr>
      <w:r w:rsidRPr="0072270A">
        <w:rPr>
          <w:rFonts w:ascii="Times New Roman" w:eastAsia="Times New Roman" w:hAnsi="Times New Roman" w:cs="Times New Roman"/>
          <w:b/>
          <w:i/>
          <w:sz w:val="28"/>
          <w:szCs w:val="24"/>
          <w:lang w:val="vi-VN"/>
        </w:rPr>
        <w:lastRenderedPageBreak/>
        <w:t xml:space="preserve">+ </w:t>
      </w:r>
      <w:r>
        <w:rPr>
          <w:rFonts w:ascii="Times New Roman" w:eastAsia="Times New Roman" w:hAnsi="Times New Roman" w:cs="Times New Roman"/>
          <w:b/>
          <w:i/>
          <w:sz w:val="28"/>
          <w:szCs w:val="24"/>
          <w:lang w:val="vi-VN"/>
        </w:rPr>
        <w:t>Đối với x</w:t>
      </w:r>
      <w:r w:rsidRPr="0072270A">
        <w:rPr>
          <w:rFonts w:ascii="Times New Roman" w:eastAsia="Times New Roman" w:hAnsi="Times New Roman" w:cs="Times New Roman"/>
          <w:b/>
          <w:i/>
          <w:sz w:val="28"/>
          <w:szCs w:val="24"/>
        </w:rPr>
        <w:t>ác định đối tượng thuộc diện hỗ trợ</w:t>
      </w:r>
      <w:r w:rsidRPr="0072270A">
        <w:rPr>
          <w:rFonts w:ascii="Times New Roman" w:eastAsia="Times New Roman" w:hAnsi="Times New Roman" w:cs="Times New Roman"/>
          <w:b/>
          <w:i/>
          <w:sz w:val="28"/>
          <w:szCs w:val="24"/>
          <w:lang w:val="vi-VN"/>
        </w:rPr>
        <w:t>, bồi thường</w:t>
      </w:r>
      <w:r w:rsidRPr="0072270A">
        <w:rPr>
          <w:rFonts w:ascii="Times New Roman" w:eastAsia="Times New Roman" w:hAnsi="Times New Roman" w:cs="Times New Roman"/>
          <w:sz w:val="28"/>
          <w:szCs w:val="24"/>
        </w:rPr>
        <w:t xml:space="preserve">: </w:t>
      </w:r>
      <w:r w:rsidRPr="0072270A">
        <w:rPr>
          <w:rFonts w:ascii="Times New Roman" w:eastAsia="Times New Roman" w:hAnsi="Times New Roman" w:cs="Times New Roman"/>
          <w:color w:val="000000"/>
          <w:sz w:val="28"/>
          <w:szCs w:val="28"/>
          <w:lang w:val="vi-VN"/>
        </w:rPr>
        <w:t>h</w:t>
      </w:r>
      <w:r w:rsidRPr="0072270A">
        <w:rPr>
          <w:rFonts w:ascii="Times New Roman" w:eastAsia="Times New Roman" w:hAnsi="Times New Roman" w:cs="Times New Roman"/>
          <w:color w:val="000000"/>
          <w:sz w:val="28"/>
          <w:szCs w:val="28"/>
        </w:rPr>
        <w:t xml:space="preserve">iện nay, với quy định tại Điều 85 Luật Đất đai quy định: </w:t>
      </w:r>
      <w:r w:rsidRPr="0072270A">
        <w:rPr>
          <w:rFonts w:ascii="Times New Roman" w:eastAsia="Times New Roman" w:hAnsi="Times New Roman" w:cs="Times New Roman"/>
          <w:color w:val="000000"/>
          <w:sz w:val="28"/>
          <w:szCs w:val="28"/>
          <w:lang w:val="vi-VN"/>
        </w:rPr>
        <w:t>t</w:t>
      </w:r>
      <w:r w:rsidRPr="0072270A">
        <w:rPr>
          <w:rFonts w:ascii="Times New Roman" w:eastAsia="Times New Roman" w:hAnsi="Times New Roman" w:cs="Times New Roman"/>
          <w:color w:val="000000"/>
          <w:sz w:val="28"/>
          <w:szCs w:val="28"/>
        </w:rPr>
        <w:t xml:space="preserve">rước khi ban hành quyết định thu hồi đất, cơ quan nhà nước có thẩm quyền phải gửi văn bản thông báo thu hồi đất cho người có đất thu hồi, chủ sở hữu tài sản gắn liền với đất, người có quyền lợi và nghĩa vụ liên quan (nếu có) biết chậm nhất là 90 ngày đối với đất nông nghiệp và 180 ngày đối với đất phi nông nghiệp…với thời gian trên và đặc điểm </w:t>
      </w:r>
      <w:r w:rsidRPr="0072270A">
        <w:rPr>
          <w:rFonts w:ascii="Times New Roman" w:eastAsia="Times New Roman" w:hAnsi="Times New Roman" w:cs="Times New Roman"/>
          <w:color w:val="000000"/>
          <w:sz w:val="28"/>
          <w:szCs w:val="28"/>
          <w:lang w:val="vi-VN"/>
        </w:rPr>
        <w:t xml:space="preserve">sinh trưởng, phát triển </w:t>
      </w:r>
      <w:r w:rsidRPr="0072270A">
        <w:rPr>
          <w:rFonts w:ascii="Times New Roman" w:eastAsia="Times New Roman" w:hAnsi="Times New Roman" w:cs="Times New Roman"/>
          <w:color w:val="000000"/>
          <w:sz w:val="28"/>
          <w:szCs w:val="28"/>
        </w:rPr>
        <w:t>các vật nuôi trên cạn chủ yếu đều có thể di chuyển được hoặc xuất bán. Việc làm rõ nội dung của quy định</w:t>
      </w:r>
      <w:r w:rsidRPr="0072270A">
        <w:rPr>
          <w:rFonts w:ascii="Times New Roman" w:eastAsia="Times New Roman" w:hAnsi="Times New Roman" w:cs="Times New Roman"/>
          <w:b/>
          <w:i/>
          <w:color w:val="000000"/>
          <w:sz w:val="28"/>
          <w:szCs w:val="28"/>
        </w:rPr>
        <w:t xml:space="preserve"> </w:t>
      </w:r>
      <w:r w:rsidRPr="0072270A">
        <w:rPr>
          <w:rFonts w:ascii="Times New Roman" w:eastAsia="Times New Roman" w:hAnsi="Times New Roman" w:cs="Times New Roman"/>
          <w:i/>
          <w:sz w:val="28"/>
          <w:szCs w:val="24"/>
        </w:rPr>
        <w:t xml:space="preserve">vật nuôi khác </w:t>
      </w:r>
      <w:r w:rsidRPr="0072270A">
        <w:rPr>
          <w:rFonts w:ascii="Times New Roman" w:eastAsia="Times New Roman" w:hAnsi="Times New Roman" w:cs="Times New Roman"/>
          <w:b/>
          <w:i/>
          <w:sz w:val="28"/>
          <w:szCs w:val="24"/>
        </w:rPr>
        <w:t xml:space="preserve">mà không thể di chuyển </w:t>
      </w:r>
      <w:r w:rsidRPr="0072270A">
        <w:rPr>
          <w:rFonts w:ascii="Times New Roman" w:eastAsia="Times New Roman" w:hAnsi="Times New Roman" w:cs="Times New Roman"/>
          <w:sz w:val="28"/>
          <w:szCs w:val="24"/>
        </w:rPr>
        <w:t>để có nhận thức, thực hiện áp dụng đúng, thống nhất theo quy định pháp luật theo quy định tại khoản 3, Điều 3 Luật Ban hành Văn bản quy phạm pháp luật số 80/2015/QH13 thuộc thẩm quyền của Ủy ban thường vụ Quốc Hội quy định tại khoản 3, Điều 3 Luật Ban hành Văn bản quy phạm pháp luật số 80/2015/QH13. Do đó, Ủy ban nhân dân tỉnh chỉ có thể xác định các trường hợp không thể di chuyển căn cứ vào từng trường hợp cụ thể trên cơ sở xem xét đến đặc tính sinh học của vật nuôi, giai đoạn nuôi, đối tượng nuôi, tình hình dịch bệnh, các điều kiện khác (bố trí quỹ đất để di chuyển đến, các yếu tố bất khả kháng khác</w:t>
      </w:r>
      <w:r w:rsidR="006F2A15">
        <w:rPr>
          <w:rFonts w:ascii="Times New Roman" w:eastAsia="Times New Roman" w:hAnsi="Times New Roman" w:cs="Times New Roman"/>
          <w:sz w:val="28"/>
          <w:szCs w:val="24"/>
        </w:rPr>
        <w:t>…</w:t>
      </w:r>
      <w:r w:rsidRPr="0072270A">
        <w:rPr>
          <w:rFonts w:ascii="Times New Roman" w:eastAsia="Times New Roman" w:hAnsi="Times New Roman" w:cs="Times New Roman"/>
          <w:sz w:val="28"/>
          <w:szCs w:val="24"/>
        </w:rPr>
        <w:t>) vào từng thời điểm, hoàn cảnh cụ thể như hướng dẫn của Cục Chăn nuôi.</w:t>
      </w:r>
    </w:p>
    <w:p w14:paraId="6CD3253A" w14:textId="59040E5A" w:rsidR="0072270A" w:rsidRPr="0072270A" w:rsidRDefault="0072270A" w:rsidP="0072270A">
      <w:pPr>
        <w:spacing w:before="120" w:after="120" w:line="240" w:lineRule="auto"/>
        <w:ind w:firstLine="720"/>
        <w:jc w:val="both"/>
        <w:rPr>
          <w:rFonts w:ascii="Times New Roman" w:eastAsia="Times New Roman" w:hAnsi="Times New Roman" w:cs="Times New Roman"/>
          <w:i/>
          <w:sz w:val="28"/>
          <w:szCs w:val="24"/>
        </w:rPr>
      </w:pPr>
      <w:r w:rsidRPr="0072270A">
        <w:rPr>
          <w:rFonts w:ascii="Times New Roman" w:eastAsia="Times New Roman" w:hAnsi="Times New Roman" w:cs="Times New Roman"/>
          <w:b/>
          <w:i/>
          <w:sz w:val="28"/>
          <w:szCs w:val="24"/>
          <w:lang w:val="vi-VN"/>
        </w:rPr>
        <w:t xml:space="preserve">+ </w:t>
      </w:r>
      <w:r>
        <w:rPr>
          <w:rFonts w:ascii="Times New Roman" w:eastAsia="Times New Roman" w:hAnsi="Times New Roman" w:cs="Times New Roman"/>
          <w:b/>
          <w:i/>
          <w:sz w:val="28"/>
          <w:szCs w:val="24"/>
          <w:lang w:val="vi-VN"/>
        </w:rPr>
        <w:t>Đối với đ</w:t>
      </w:r>
      <w:r w:rsidRPr="0072270A">
        <w:rPr>
          <w:rFonts w:ascii="Times New Roman" w:eastAsia="Times New Roman" w:hAnsi="Times New Roman" w:cs="Times New Roman"/>
          <w:b/>
          <w:i/>
          <w:sz w:val="28"/>
          <w:szCs w:val="24"/>
        </w:rPr>
        <w:t xml:space="preserve">ơn giá bồi thường: </w:t>
      </w:r>
      <w:r w:rsidRPr="0072270A">
        <w:rPr>
          <w:rFonts w:ascii="Times New Roman" w:eastAsia="Times New Roman" w:hAnsi="Times New Roman" w:cs="Times New Roman"/>
          <w:sz w:val="28"/>
          <w:szCs w:val="24"/>
        </w:rPr>
        <w:t>Hướng dẫn của Cục Chăn nuôi và quy định tại khoản 6 Điều 103 Luật Đất đai và các quy định liên quan thì đơn giá bồi thường được xác định trên quy trình sản xuất chăn nuôi phù hợp được xây dựng từ các cơ sở sau: (1) Quy chuẩn Việt Nam, Tiêu chuẩn Việt Nam, quy trình chăn nuôi cấp Trung ương;</w:t>
      </w:r>
      <w:r w:rsidRPr="0072270A">
        <w:rPr>
          <w:rFonts w:ascii="Times New Roman" w:eastAsia="Times New Roman" w:hAnsi="Times New Roman" w:cs="Times New Roman"/>
          <w:sz w:val="28"/>
          <w:szCs w:val="24"/>
          <w:lang w:val="vi-VN"/>
        </w:rPr>
        <w:t xml:space="preserve"> </w:t>
      </w:r>
      <w:r w:rsidRPr="0072270A">
        <w:rPr>
          <w:rFonts w:ascii="Times New Roman" w:eastAsia="Times New Roman" w:hAnsi="Times New Roman" w:cs="Times New Roman"/>
          <w:sz w:val="28"/>
          <w:szCs w:val="24"/>
        </w:rPr>
        <w:t>(2) Tiêu chuẩn cơ sở công bố áp dụng, quy trình chăn nuôi của các cơ sở sản xuất, mua bán giống và sản phẩm giống vật nuôi; (3) quy chuẩn kỹ thuật địa phương; (4) điều kiện thực tế chăn nuôi tại tỉnh (đối tượng giống vật nuôi, phương thức, loại hình nuôi).</w:t>
      </w:r>
      <w:r w:rsidRPr="0072270A">
        <w:rPr>
          <w:rFonts w:ascii="Times New Roman" w:eastAsia="Times New Roman" w:hAnsi="Times New Roman" w:cs="Times New Roman"/>
          <w:i/>
          <w:sz w:val="28"/>
          <w:szCs w:val="24"/>
        </w:rPr>
        <w:t xml:space="preserve">  </w:t>
      </w:r>
    </w:p>
    <w:p w14:paraId="7B4810A9" w14:textId="649DF2B9" w:rsidR="0072270A" w:rsidRDefault="0072270A" w:rsidP="0072270A">
      <w:pPr>
        <w:spacing w:before="120" w:after="120" w:line="240" w:lineRule="auto"/>
        <w:ind w:firstLine="720"/>
        <w:jc w:val="both"/>
        <w:rPr>
          <w:rFonts w:ascii="Times New Roman" w:eastAsia="Times New Roman" w:hAnsi="Times New Roman" w:cs="Times New Roman"/>
          <w:sz w:val="28"/>
          <w:szCs w:val="24"/>
          <w:lang w:val="vi-VN"/>
        </w:rPr>
      </w:pPr>
      <w:r w:rsidRPr="0072270A">
        <w:rPr>
          <w:rFonts w:ascii="Times New Roman" w:eastAsia="Times New Roman" w:hAnsi="Times New Roman" w:cs="Times New Roman"/>
          <w:sz w:val="28"/>
          <w:szCs w:val="24"/>
        </w:rPr>
        <w:t xml:space="preserve">Thực tế, Cấp Trung ương có ban hành một số QCVN, TCVN, quy trình thực hành chăn nuôi tốt </w:t>
      </w:r>
      <w:r w:rsidR="00586403" w:rsidRPr="00586403">
        <w:rPr>
          <w:rFonts w:ascii="Times New Roman" w:eastAsia="Times New Roman" w:hAnsi="Times New Roman" w:cs="Times New Roman"/>
          <w:i/>
          <w:sz w:val="28"/>
          <w:szCs w:val="24"/>
          <w:lang w:val="vi-VN"/>
        </w:rPr>
        <w:t>(TCVN 11041-3:2017 về chăn nuôi hữu cơ; Quyết định số 4653/QĐ-QĐ-BNN-CN ngày 10/11/2015 về ban hành quy trình thực hành chăn nuôi tốt (VietGAHP))</w:t>
      </w:r>
      <w:r w:rsidR="00586403">
        <w:rPr>
          <w:rFonts w:ascii="Times New Roman" w:eastAsia="Times New Roman" w:hAnsi="Times New Roman" w:cs="Times New Roman"/>
          <w:sz w:val="28"/>
          <w:szCs w:val="24"/>
          <w:lang w:val="vi-VN"/>
        </w:rPr>
        <w:t xml:space="preserve"> </w:t>
      </w:r>
      <w:r w:rsidRPr="0072270A">
        <w:rPr>
          <w:rFonts w:ascii="Times New Roman" w:eastAsia="Times New Roman" w:hAnsi="Times New Roman" w:cs="Times New Roman"/>
          <w:sz w:val="28"/>
          <w:szCs w:val="24"/>
        </w:rPr>
        <w:t>nhưng phạm v</w:t>
      </w:r>
      <w:r w:rsidRPr="0072270A">
        <w:rPr>
          <w:rFonts w:ascii="Times New Roman" w:eastAsia="Times New Roman" w:hAnsi="Times New Roman" w:cs="Times New Roman"/>
          <w:sz w:val="28"/>
          <w:szCs w:val="24"/>
          <w:lang w:val="vi-VN"/>
        </w:rPr>
        <w:t>i</w:t>
      </w:r>
      <w:r w:rsidRPr="0072270A">
        <w:rPr>
          <w:rFonts w:ascii="Times New Roman" w:eastAsia="Times New Roman" w:hAnsi="Times New Roman" w:cs="Times New Roman"/>
          <w:sz w:val="28"/>
          <w:szCs w:val="24"/>
        </w:rPr>
        <w:t xml:space="preserve"> chỉ cho một số ít đối tượng giống cụ thể,</w:t>
      </w:r>
      <w:r w:rsidRPr="0072270A">
        <w:rPr>
          <w:rFonts w:ascii="Times New Roman" w:eastAsia="Times New Roman" w:hAnsi="Times New Roman" w:cs="Times New Roman"/>
          <w:sz w:val="28"/>
          <w:szCs w:val="24"/>
          <w:lang w:val="vi-VN"/>
        </w:rPr>
        <w:t xml:space="preserve"> nội dung</w:t>
      </w:r>
      <w:r w:rsidRPr="0072270A">
        <w:rPr>
          <w:rFonts w:ascii="Times New Roman" w:eastAsia="Times New Roman" w:hAnsi="Times New Roman" w:cs="Times New Roman"/>
          <w:sz w:val="28"/>
          <w:szCs w:val="24"/>
        </w:rPr>
        <w:t xml:space="preserve"> các Quy chuẩn, tiêu chuẩn</w:t>
      </w:r>
      <w:r w:rsidRPr="0072270A">
        <w:rPr>
          <w:rFonts w:ascii="Times New Roman" w:eastAsia="Times New Roman" w:hAnsi="Times New Roman" w:cs="Times New Roman"/>
          <w:sz w:val="28"/>
          <w:szCs w:val="24"/>
          <w:lang w:val="vi-VN"/>
        </w:rPr>
        <w:t xml:space="preserve"> không có các </w:t>
      </w:r>
      <w:r w:rsidRPr="0072270A">
        <w:rPr>
          <w:rFonts w:ascii="Times New Roman" w:eastAsia="Times New Roman" w:hAnsi="Times New Roman" w:cs="Times New Roman"/>
          <w:b/>
          <w:sz w:val="28"/>
          <w:szCs w:val="24"/>
          <w:lang w:val="vi-VN"/>
        </w:rPr>
        <w:t xml:space="preserve">định mức kinh tế kỹ thuật </w:t>
      </w:r>
      <w:r w:rsidR="009068DE">
        <w:rPr>
          <w:rFonts w:ascii="Times New Roman" w:eastAsia="Times New Roman" w:hAnsi="Times New Roman" w:cs="Times New Roman"/>
          <w:b/>
          <w:sz w:val="28"/>
          <w:szCs w:val="24"/>
          <w:lang w:val="vi-VN"/>
        </w:rPr>
        <w:t xml:space="preserve"> </w:t>
      </w:r>
      <w:r w:rsidRPr="0072270A">
        <w:rPr>
          <w:rFonts w:ascii="Times New Roman" w:eastAsia="Times New Roman" w:hAnsi="Times New Roman" w:cs="Times New Roman"/>
          <w:sz w:val="28"/>
          <w:szCs w:val="24"/>
          <w:lang w:val="vi-VN"/>
        </w:rPr>
        <w:t>để làm căn cứ xác định giá sản phẩm hoặc có định mức kỹ thuật</w:t>
      </w:r>
      <w:r w:rsidR="009068DE">
        <w:rPr>
          <w:rFonts w:ascii="Times New Roman" w:eastAsia="Times New Roman" w:hAnsi="Times New Roman" w:cs="Times New Roman"/>
          <w:sz w:val="28"/>
          <w:szCs w:val="24"/>
          <w:lang w:val="vi-VN"/>
        </w:rPr>
        <w:t xml:space="preserve"> khuyên nông quốc gia;</w:t>
      </w:r>
      <w:r w:rsidRPr="0072270A">
        <w:rPr>
          <w:rFonts w:ascii="Times New Roman" w:eastAsia="Times New Roman" w:hAnsi="Times New Roman" w:cs="Times New Roman"/>
          <w:sz w:val="28"/>
          <w:szCs w:val="24"/>
          <w:lang w:val="vi-VN"/>
        </w:rPr>
        <w:t xml:space="preserve"> trên đàn giống gốc </w:t>
      </w:r>
      <w:r w:rsidR="00B75180" w:rsidRPr="00B75180">
        <w:rPr>
          <w:rFonts w:ascii="Times New Roman" w:eastAsia="Times New Roman" w:hAnsi="Times New Roman" w:cs="Times New Roman"/>
          <w:i/>
          <w:sz w:val="28"/>
          <w:szCs w:val="24"/>
          <w:lang w:val="vi-VN"/>
        </w:rPr>
        <w:t>(</w:t>
      </w:r>
      <w:r w:rsidR="009068DE" w:rsidRPr="00B75180">
        <w:rPr>
          <w:rFonts w:ascii="Times New Roman" w:eastAsia="Times New Roman" w:hAnsi="Times New Roman" w:cs="Times New Roman"/>
          <w:i/>
          <w:sz w:val="28"/>
          <w:szCs w:val="24"/>
          <w:lang w:val="vi-VN"/>
        </w:rPr>
        <w:t xml:space="preserve">Quyết định số 663/QĐ-BNN-KN ngày 03/02/2021 ban hành các định mức kinh tế </w:t>
      </w:r>
      <w:r w:rsidR="009068DE">
        <w:rPr>
          <w:rFonts w:ascii="Times New Roman" w:eastAsia="Times New Roman" w:hAnsi="Times New Roman" w:cs="Times New Roman"/>
          <w:i/>
          <w:sz w:val="28"/>
          <w:szCs w:val="24"/>
          <w:lang w:val="vi-VN"/>
        </w:rPr>
        <w:t xml:space="preserve">kỹ thuật khuyến nông trung ương; </w:t>
      </w:r>
      <w:r w:rsidR="00B75180" w:rsidRPr="00B75180">
        <w:rPr>
          <w:rFonts w:ascii="Times New Roman" w:eastAsia="Times New Roman" w:hAnsi="Times New Roman" w:cs="Times New Roman"/>
          <w:i/>
          <w:sz w:val="28"/>
          <w:szCs w:val="24"/>
          <w:lang w:val="vi-VN"/>
        </w:rPr>
        <w:t>Quyết định số 3368/QĐ-BNN-CN ngày 06/9/2022 ban hành định mức kinh tế kỹ thuật đối với vật nuôi giống gốc</w:t>
      </w:r>
      <w:r w:rsidR="00B75180">
        <w:rPr>
          <w:rFonts w:ascii="Times New Roman" w:eastAsia="Times New Roman" w:hAnsi="Times New Roman" w:cs="Times New Roman"/>
          <w:sz w:val="28"/>
          <w:szCs w:val="24"/>
          <w:lang w:val="vi-VN"/>
        </w:rPr>
        <w:t xml:space="preserve">) không phù hợp </w:t>
      </w:r>
      <w:r w:rsidRPr="0072270A">
        <w:rPr>
          <w:rFonts w:ascii="Times New Roman" w:eastAsia="Times New Roman" w:hAnsi="Times New Roman" w:cs="Times New Roman"/>
          <w:sz w:val="28"/>
          <w:szCs w:val="24"/>
          <w:lang w:val="vi-VN"/>
        </w:rPr>
        <w:t>thực tế trên địa bàn tỉnh</w:t>
      </w:r>
      <w:r w:rsidR="00B75180">
        <w:rPr>
          <w:rFonts w:ascii="Times New Roman" w:eastAsia="Times New Roman" w:hAnsi="Times New Roman" w:cs="Times New Roman"/>
          <w:sz w:val="28"/>
          <w:szCs w:val="24"/>
          <w:lang w:val="vi-VN"/>
        </w:rPr>
        <w:t xml:space="preserve"> với</w:t>
      </w:r>
      <w:r w:rsidRPr="0072270A">
        <w:rPr>
          <w:rFonts w:ascii="Times New Roman" w:eastAsia="Times New Roman" w:hAnsi="Times New Roman" w:cs="Times New Roman"/>
          <w:sz w:val="28"/>
          <w:szCs w:val="24"/>
          <w:lang w:val="vi-VN"/>
        </w:rPr>
        <w:t xml:space="preserve"> đàn vật nuôi chủ yếu là đàn giống ông bà để sản xuất ra đàn thương phầm); mặt khác tỉnh Đồng Nai cũng đã ban hành</w:t>
      </w:r>
      <w:r w:rsidR="00A94F62">
        <w:rPr>
          <w:rFonts w:ascii="Times New Roman" w:eastAsia="Times New Roman" w:hAnsi="Times New Roman" w:cs="Times New Roman"/>
          <w:sz w:val="28"/>
          <w:szCs w:val="24"/>
          <w:lang w:val="vi-VN"/>
        </w:rPr>
        <w:t xml:space="preserve"> </w:t>
      </w:r>
      <w:r w:rsidR="00BF72CB">
        <w:rPr>
          <w:rFonts w:ascii="Times New Roman" w:eastAsia="Times New Roman" w:hAnsi="Times New Roman" w:cs="Times New Roman"/>
          <w:sz w:val="28"/>
          <w:szCs w:val="24"/>
          <w:lang w:val="vi-VN"/>
        </w:rPr>
        <w:t>Quyết định số 31/2021/QĐ-UBND ngày 19/7/2021 về quy định nội dung, mức hỗ trợ việc áp dụng quy trình thực hành sản xuất nông nghiệp tốt trong nông nghiệp, lâm nghiệp, thủy sản trên địa bàn tỉnh Đồng Nai;</w:t>
      </w:r>
      <w:r w:rsidR="009068DE">
        <w:rPr>
          <w:rFonts w:ascii="Times New Roman" w:eastAsia="Times New Roman" w:hAnsi="Times New Roman" w:cs="Times New Roman"/>
          <w:sz w:val="28"/>
          <w:szCs w:val="24"/>
          <w:lang w:val="vi-VN"/>
        </w:rPr>
        <w:t xml:space="preserve"> Nghị quyết số 05/2023/NQ-HĐND  ngày 14/7/2023 về chính sách hỗ trợ phát triển nông nghiệp hữu cơ trên địa bàn tỉnh đến năm 2030;</w:t>
      </w:r>
      <w:r w:rsidRPr="0072270A">
        <w:rPr>
          <w:rFonts w:ascii="Times New Roman" w:eastAsia="Times New Roman" w:hAnsi="Times New Roman" w:cs="Times New Roman"/>
          <w:sz w:val="28"/>
          <w:szCs w:val="24"/>
          <w:lang w:val="vi-VN"/>
        </w:rPr>
        <w:t xml:space="preserve"> Quyết định số 18/2024/2024/QĐ-UBND ngày 17/4/2024 về việc ban hành định mức kinh tế - kỹ thuật về khuyến nông trên địa bàn tỉnh Đồng Nai, tuy nhiên nội dung </w:t>
      </w:r>
      <w:r w:rsidR="009068DE">
        <w:rPr>
          <w:rFonts w:ascii="Times New Roman" w:eastAsia="Times New Roman" w:hAnsi="Times New Roman" w:cs="Times New Roman"/>
          <w:sz w:val="28"/>
          <w:szCs w:val="24"/>
          <w:lang w:val="vi-VN"/>
        </w:rPr>
        <w:t xml:space="preserve">các chính sách, </w:t>
      </w:r>
      <w:r w:rsidRPr="0072270A">
        <w:rPr>
          <w:rFonts w:ascii="Times New Roman" w:eastAsia="Times New Roman" w:hAnsi="Times New Roman" w:cs="Times New Roman"/>
          <w:sz w:val="28"/>
          <w:szCs w:val="24"/>
          <w:lang w:val="vi-VN"/>
        </w:rPr>
        <w:t xml:space="preserve">quy định định mức </w:t>
      </w:r>
      <w:r w:rsidR="009068DE">
        <w:rPr>
          <w:rFonts w:ascii="Times New Roman" w:eastAsia="Times New Roman" w:hAnsi="Times New Roman" w:cs="Times New Roman"/>
          <w:sz w:val="28"/>
          <w:szCs w:val="24"/>
          <w:lang w:val="vi-VN"/>
        </w:rPr>
        <w:t xml:space="preserve">KTKT </w:t>
      </w:r>
      <w:r w:rsidRPr="0072270A">
        <w:rPr>
          <w:rFonts w:ascii="Times New Roman" w:eastAsia="Times New Roman" w:hAnsi="Times New Roman" w:cs="Times New Roman"/>
          <w:sz w:val="28"/>
          <w:szCs w:val="24"/>
          <w:lang w:val="vi-VN"/>
        </w:rPr>
        <w:t xml:space="preserve">không đầy đủ các thông số để phục vụ cho việc tính toán đơn giá bồi </w:t>
      </w:r>
      <w:r w:rsidRPr="0072270A">
        <w:rPr>
          <w:rFonts w:ascii="Times New Roman" w:eastAsia="Times New Roman" w:hAnsi="Times New Roman" w:cs="Times New Roman"/>
          <w:sz w:val="28"/>
          <w:szCs w:val="24"/>
          <w:lang w:val="vi-VN"/>
        </w:rPr>
        <w:lastRenderedPageBreak/>
        <w:t>thường</w:t>
      </w:r>
      <w:r w:rsidRPr="0072270A">
        <w:rPr>
          <w:rFonts w:ascii="Times New Roman" w:eastAsia="Times New Roman" w:hAnsi="Times New Roman" w:cs="Times New Roman"/>
          <w:sz w:val="28"/>
          <w:szCs w:val="24"/>
        </w:rPr>
        <w:t xml:space="preserve">…do đó việc xây dựng quy trình sản xuất, đơn giá cho tất cả các loại vật nuôi </w:t>
      </w:r>
      <w:r w:rsidRPr="0072270A">
        <w:rPr>
          <w:rFonts w:ascii="Times New Roman" w:eastAsia="Times New Roman" w:hAnsi="Times New Roman" w:cs="Times New Roman"/>
          <w:b/>
          <w:i/>
          <w:sz w:val="28"/>
          <w:szCs w:val="24"/>
        </w:rPr>
        <w:t xml:space="preserve">bảo đảm cơ sở pháp lý, mang tính khả thi là khó khăn. </w:t>
      </w:r>
      <w:r w:rsidRPr="0072270A">
        <w:rPr>
          <w:rFonts w:ascii="Times New Roman" w:eastAsia="Times New Roman" w:hAnsi="Times New Roman" w:cs="Times New Roman"/>
          <w:sz w:val="28"/>
          <w:szCs w:val="24"/>
        </w:rPr>
        <w:t xml:space="preserve">Trong điều kiện chưa có điều kiện trên, để xây dựng được </w:t>
      </w:r>
      <w:r w:rsidRPr="0072270A">
        <w:rPr>
          <w:rFonts w:ascii="Times New Roman" w:eastAsia="Times New Roman" w:hAnsi="Times New Roman" w:cs="Times New Roman"/>
          <w:i/>
          <w:sz w:val="28"/>
          <w:szCs w:val="24"/>
          <w:lang w:val="vi-VN"/>
        </w:rPr>
        <w:t>định mức kinh tế kỹ thuật</w:t>
      </w:r>
      <w:r w:rsidRPr="0072270A">
        <w:rPr>
          <w:rFonts w:ascii="Times New Roman" w:eastAsia="Times New Roman" w:hAnsi="Times New Roman" w:cs="Times New Roman"/>
          <w:i/>
          <w:sz w:val="28"/>
          <w:szCs w:val="24"/>
        </w:rPr>
        <w:t xml:space="preserve"> bảo đảm tính đúng, tính đủ trên cơ sở, quy trình chăn nuôi và các quy định pháp luật về chế độ làm việc của người lao động, các định mức, chi phí áp dụng, xây dựng cho từng sản phẩm hoặc nhóm sản phẩm tương đồng về nội dung quy trình thực hiện…làm căn cứ xác định giá sản phẩm </w:t>
      </w:r>
      <w:r w:rsidRPr="0072270A">
        <w:rPr>
          <w:rFonts w:ascii="Times New Roman" w:eastAsia="Times New Roman" w:hAnsi="Times New Roman" w:cs="Times New Roman"/>
          <w:sz w:val="28"/>
          <w:szCs w:val="24"/>
          <w:lang w:val="vi-VN"/>
        </w:rPr>
        <w:t>t</w:t>
      </w:r>
      <w:r w:rsidRPr="0072270A">
        <w:rPr>
          <w:rFonts w:ascii="Times New Roman" w:eastAsia="Times New Roman" w:hAnsi="Times New Roman" w:cs="Times New Roman"/>
          <w:sz w:val="28"/>
          <w:szCs w:val="24"/>
        </w:rPr>
        <w:t>heo quy định tại Thông tư 06/2021/TT-BNNPTNT ngày 15/7/2021 của Bộ Nông nghiệp và Phát triển nông thôn về xây dựng, ban hành định mức kinh tế - kỹ thuật sản phẩm dịch vụ công do Bộ Nông nghiệp và Phát triển nông thôn</w:t>
      </w:r>
      <w:r w:rsidRPr="0072270A">
        <w:rPr>
          <w:rFonts w:ascii="Times New Roman" w:eastAsia="Times New Roman" w:hAnsi="Times New Roman" w:cs="Times New Roman"/>
          <w:sz w:val="28"/>
          <w:szCs w:val="24"/>
          <w:lang w:val="vi-VN"/>
        </w:rPr>
        <w:t xml:space="preserve"> quản lý</w:t>
      </w:r>
      <w:r w:rsidRPr="0072270A">
        <w:rPr>
          <w:rFonts w:ascii="Times New Roman" w:eastAsia="Times New Roman" w:hAnsi="Times New Roman" w:cs="Times New Roman"/>
          <w:sz w:val="28"/>
          <w:szCs w:val="24"/>
        </w:rPr>
        <w:t>, cần yêu cầu về thời gian và thành lập các Hội đồng chuyên môn để thẩm định.</w:t>
      </w:r>
    </w:p>
    <w:p w14:paraId="412893A6" w14:textId="0A365CFC" w:rsidR="0072270A" w:rsidRPr="0072270A" w:rsidRDefault="0072270A" w:rsidP="0072270A">
      <w:pPr>
        <w:spacing w:before="120" w:after="120" w:line="240" w:lineRule="auto"/>
        <w:ind w:firstLine="720"/>
        <w:jc w:val="both"/>
        <w:rPr>
          <w:rFonts w:ascii="Times New Roman" w:eastAsia="Times New Roman" w:hAnsi="Times New Roman" w:cs="Times New Roman"/>
          <w:b/>
          <w:sz w:val="28"/>
          <w:szCs w:val="24"/>
          <w:lang w:val="vi-VN"/>
        </w:rPr>
      </w:pPr>
      <w:r w:rsidRPr="0072270A">
        <w:rPr>
          <w:rFonts w:ascii="Times New Roman" w:eastAsia="Times New Roman" w:hAnsi="Times New Roman" w:cs="Times New Roman"/>
          <w:b/>
          <w:sz w:val="28"/>
          <w:szCs w:val="24"/>
          <w:lang w:val="vi-VN"/>
        </w:rPr>
        <w:t>6.2. Kiến nghị, đề xuất</w:t>
      </w:r>
    </w:p>
    <w:p w14:paraId="67C17F34" w14:textId="0F50AC50" w:rsidR="0072270A" w:rsidRPr="0072270A" w:rsidRDefault="0072270A" w:rsidP="0072270A">
      <w:pPr>
        <w:spacing w:before="120" w:after="0" w:line="240" w:lineRule="auto"/>
        <w:ind w:firstLine="720"/>
        <w:jc w:val="both"/>
        <w:rPr>
          <w:rFonts w:ascii="Times New Roman" w:eastAsia="Times New Roman" w:hAnsi="Times New Roman" w:cs="Times New Roman"/>
          <w:sz w:val="28"/>
          <w:szCs w:val="24"/>
          <w:lang w:val="vi-VN"/>
        </w:rPr>
      </w:pPr>
      <w:r w:rsidRPr="0072270A">
        <w:rPr>
          <w:rFonts w:ascii="Times New Roman" w:eastAsia="Times New Roman" w:hAnsi="Times New Roman" w:cs="Times New Roman"/>
          <w:sz w:val="28"/>
          <w:szCs w:val="24"/>
        </w:rPr>
        <w:t>Đề xuất t</w:t>
      </w:r>
      <w:r w:rsidRPr="0072270A">
        <w:rPr>
          <w:rFonts w:ascii="Times New Roman" w:eastAsia="Times New Roman" w:hAnsi="Times New Roman" w:cs="Times New Roman"/>
          <w:sz w:val="28"/>
          <w:szCs w:val="24"/>
          <w:lang w:val="vi-VN"/>
        </w:rPr>
        <w:t>rường hợp khi Nhà nước thu hồi đất mà gây thiệt hại đối với vật nuôi khác mà không thể di chuyển thì mức bồi thường thiệt hại sẽ do Ủy ban nhân dân tỉnh quyết định cho từng trường hợp cụ thể. Mức bồi thường được dựa trên kết quả thẩm tra, thẩm định thống nhất tham mưu bồi thường của các sở, ban, ngành, địa phương liên quan</w:t>
      </w:r>
      <w:r>
        <w:rPr>
          <w:rFonts w:ascii="Times New Roman" w:eastAsia="Times New Roman" w:hAnsi="Times New Roman" w:cs="Times New Roman"/>
          <w:sz w:val="28"/>
          <w:szCs w:val="24"/>
          <w:lang w:val="vi-VN"/>
        </w:rPr>
        <w:t xml:space="preserve"> </w:t>
      </w:r>
      <w:r w:rsidRPr="00586403">
        <w:rPr>
          <w:rFonts w:ascii="Times New Roman" w:eastAsia="Times New Roman" w:hAnsi="Times New Roman" w:cs="Times New Roman"/>
          <w:b/>
          <w:i/>
          <w:sz w:val="28"/>
          <w:szCs w:val="24"/>
          <w:lang w:val="vi-VN"/>
        </w:rPr>
        <w:t>(Hội đồng thẩm định bồi thường</w:t>
      </w:r>
      <w:r w:rsidRPr="00586403">
        <w:rPr>
          <w:rFonts w:ascii="Times New Roman" w:eastAsia="Times New Roman" w:hAnsi="Times New Roman" w:cs="Times New Roman"/>
          <w:b/>
          <w:sz w:val="28"/>
          <w:szCs w:val="24"/>
          <w:lang w:val="vi-VN"/>
        </w:rPr>
        <w:t>)</w:t>
      </w:r>
      <w:r w:rsidRPr="0072270A">
        <w:rPr>
          <w:rFonts w:ascii="Times New Roman" w:eastAsia="Times New Roman" w:hAnsi="Times New Roman" w:cs="Times New Roman"/>
          <w:sz w:val="28"/>
          <w:szCs w:val="24"/>
          <w:lang w:val="vi-VN"/>
        </w:rPr>
        <w:t xml:space="preserve"> đối với từng phương án đề xuất bồi thường, có giải trình thiệt hại cụ thể của chủ sở hữu vật nuôi. </w:t>
      </w:r>
    </w:p>
    <w:p w14:paraId="1F5C6C35" w14:textId="77777777" w:rsidR="0072270A" w:rsidRPr="0072270A" w:rsidRDefault="0072270A" w:rsidP="00E92D8F">
      <w:pPr>
        <w:spacing w:after="0" w:line="240" w:lineRule="auto"/>
        <w:rPr>
          <w:rFonts w:ascii="Times New Roman" w:hAnsi="Times New Roman" w:cs="Times New Roman"/>
          <w:b/>
          <w:color w:val="000000" w:themeColor="text1"/>
          <w:sz w:val="28"/>
          <w:lang w:val="vi-VN"/>
        </w:rPr>
      </w:pPr>
    </w:p>
    <w:sectPr w:rsidR="0072270A" w:rsidRPr="0072270A" w:rsidSect="009B5EBC">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72CA3" w14:textId="77777777" w:rsidR="00C30D22" w:rsidRDefault="00C30D22" w:rsidP="009B5EBC">
      <w:pPr>
        <w:spacing w:after="0" w:line="240" w:lineRule="auto"/>
      </w:pPr>
      <w:r>
        <w:separator/>
      </w:r>
    </w:p>
  </w:endnote>
  <w:endnote w:type="continuationSeparator" w:id="0">
    <w:p w14:paraId="58FE4D15" w14:textId="77777777" w:rsidR="00C30D22" w:rsidRDefault="00C30D22" w:rsidP="009B5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59048" w14:textId="77777777" w:rsidR="00C30D22" w:rsidRDefault="00C30D22" w:rsidP="009B5EBC">
      <w:pPr>
        <w:spacing w:after="0" w:line="240" w:lineRule="auto"/>
      </w:pPr>
      <w:r>
        <w:separator/>
      </w:r>
    </w:p>
  </w:footnote>
  <w:footnote w:type="continuationSeparator" w:id="0">
    <w:p w14:paraId="6583D008" w14:textId="77777777" w:rsidR="00C30D22" w:rsidRDefault="00C30D22" w:rsidP="009B5E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1829AF"/>
    <w:multiLevelType w:val="hybridMultilevel"/>
    <w:tmpl w:val="CA8E4AF2"/>
    <w:lvl w:ilvl="0" w:tplc="3294B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9831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0FE"/>
    <w:rsid w:val="00006F75"/>
    <w:rsid w:val="00013E3C"/>
    <w:rsid w:val="000642B5"/>
    <w:rsid w:val="0007085A"/>
    <w:rsid w:val="0008470C"/>
    <w:rsid w:val="000951A3"/>
    <w:rsid w:val="00095290"/>
    <w:rsid w:val="000B2B1D"/>
    <w:rsid w:val="000B4F27"/>
    <w:rsid w:val="000C4740"/>
    <w:rsid w:val="000C7947"/>
    <w:rsid w:val="000D7E1A"/>
    <w:rsid w:val="000F7DF0"/>
    <w:rsid w:val="001037E8"/>
    <w:rsid w:val="00103B01"/>
    <w:rsid w:val="00111413"/>
    <w:rsid w:val="0013500D"/>
    <w:rsid w:val="00135B52"/>
    <w:rsid w:val="00135B91"/>
    <w:rsid w:val="0015543F"/>
    <w:rsid w:val="00162703"/>
    <w:rsid w:val="001713E6"/>
    <w:rsid w:val="0019229D"/>
    <w:rsid w:val="00197492"/>
    <w:rsid w:val="001A25AE"/>
    <w:rsid w:val="001B6830"/>
    <w:rsid w:val="001D01B2"/>
    <w:rsid w:val="001D5DFA"/>
    <w:rsid w:val="001F344E"/>
    <w:rsid w:val="00203508"/>
    <w:rsid w:val="00231EE3"/>
    <w:rsid w:val="0026372A"/>
    <w:rsid w:val="00263756"/>
    <w:rsid w:val="00264874"/>
    <w:rsid w:val="00280746"/>
    <w:rsid w:val="00290D61"/>
    <w:rsid w:val="0029374D"/>
    <w:rsid w:val="002B5D55"/>
    <w:rsid w:val="002C2540"/>
    <w:rsid w:val="002C26A0"/>
    <w:rsid w:val="002D50FE"/>
    <w:rsid w:val="002E523E"/>
    <w:rsid w:val="00316FF6"/>
    <w:rsid w:val="003211BB"/>
    <w:rsid w:val="00321216"/>
    <w:rsid w:val="0033520B"/>
    <w:rsid w:val="00376951"/>
    <w:rsid w:val="003A46B5"/>
    <w:rsid w:val="003A5118"/>
    <w:rsid w:val="003A5472"/>
    <w:rsid w:val="003C2349"/>
    <w:rsid w:val="003C53DA"/>
    <w:rsid w:val="003D4243"/>
    <w:rsid w:val="003D683E"/>
    <w:rsid w:val="003E30B9"/>
    <w:rsid w:val="00400580"/>
    <w:rsid w:val="00402C8D"/>
    <w:rsid w:val="004041F3"/>
    <w:rsid w:val="00417545"/>
    <w:rsid w:val="00434732"/>
    <w:rsid w:val="004373C6"/>
    <w:rsid w:val="00466473"/>
    <w:rsid w:val="00476AAE"/>
    <w:rsid w:val="00493B06"/>
    <w:rsid w:val="004959DD"/>
    <w:rsid w:val="00496EC2"/>
    <w:rsid w:val="004A282D"/>
    <w:rsid w:val="004E47CF"/>
    <w:rsid w:val="004E7037"/>
    <w:rsid w:val="004F7DD6"/>
    <w:rsid w:val="005026DF"/>
    <w:rsid w:val="00517F03"/>
    <w:rsid w:val="00520A19"/>
    <w:rsid w:val="00525D1D"/>
    <w:rsid w:val="00574FC6"/>
    <w:rsid w:val="00582D75"/>
    <w:rsid w:val="00583448"/>
    <w:rsid w:val="005854DF"/>
    <w:rsid w:val="00586403"/>
    <w:rsid w:val="005922E6"/>
    <w:rsid w:val="005E7EAA"/>
    <w:rsid w:val="005F1B70"/>
    <w:rsid w:val="005F4093"/>
    <w:rsid w:val="0060434A"/>
    <w:rsid w:val="00611F57"/>
    <w:rsid w:val="00623540"/>
    <w:rsid w:val="0062425D"/>
    <w:rsid w:val="0062774B"/>
    <w:rsid w:val="00645655"/>
    <w:rsid w:val="00655B17"/>
    <w:rsid w:val="00656971"/>
    <w:rsid w:val="00671CA5"/>
    <w:rsid w:val="006A4C64"/>
    <w:rsid w:val="006B0FFB"/>
    <w:rsid w:val="006D4579"/>
    <w:rsid w:val="006D5C95"/>
    <w:rsid w:val="006D5E61"/>
    <w:rsid w:val="006F06A9"/>
    <w:rsid w:val="006F2A15"/>
    <w:rsid w:val="006F4C75"/>
    <w:rsid w:val="00700D09"/>
    <w:rsid w:val="0072270A"/>
    <w:rsid w:val="0074189E"/>
    <w:rsid w:val="00753563"/>
    <w:rsid w:val="00755DCA"/>
    <w:rsid w:val="0079150C"/>
    <w:rsid w:val="00796933"/>
    <w:rsid w:val="007A7BF0"/>
    <w:rsid w:val="007C3C7B"/>
    <w:rsid w:val="007D4A5B"/>
    <w:rsid w:val="007D6FDB"/>
    <w:rsid w:val="007F6151"/>
    <w:rsid w:val="00804032"/>
    <w:rsid w:val="00826A9C"/>
    <w:rsid w:val="00832F69"/>
    <w:rsid w:val="008362B4"/>
    <w:rsid w:val="00851A99"/>
    <w:rsid w:val="008529BE"/>
    <w:rsid w:val="008740D2"/>
    <w:rsid w:val="008940E9"/>
    <w:rsid w:val="008B7873"/>
    <w:rsid w:val="008F7968"/>
    <w:rsid w:val="009068DE"/>
    <w:rsid w:val="00912255"/>
    <w:rsid w:val="00914360"/>
    <w:rsid w:val="00921DD4"/>
    <w:rsid w:val="009236AD"/>
    <w:rsid w:val="00925716"/>
    <w:rsid w:val="00927A01"/>
    <w:rsid w:val="00936C95"/>
    <w:rsid w:val="009428B9"/>
    <w:rsid w:val="00973282"/>
    <w:rsid w:val="009B168E"/>
    <w:rsid w:val="009B5EBC"/>
    <w:rsid w:val="009C654B"/>
    <w:rsid w:val="009E1458"/>
    <w:rsid w:val="009E7E3C"/>
    <w:rsid w:val="00A26A55"/>
    <w:rsid w:val="00A45443"/>
    <w:rsid w:val="00A52B8C"/>
    <w:rsid w:val="00A64C32"/>
    <w:rsid w:val="00A94F62"/>
    <w:rsid w:val="00AC214C"/>
    <w:rsid w:val="00AE306E"/>
    <w:rsid w:val="00B240F5"/>
    <w:rsid w:val="00B24C27"/>
    <w:rsid w:val="00B318E2"/>
    <w:rsid w:val="00B34B6D"/>
    <w:rsid w:val="00B75180"/>
    <w:rsid w:val="00BA32E9"/>
    <w:rsid w:val="00BA4A6F"/>
    <w:rsid w:val="00BA4D70"/>
    <w:rsid w:val="00BC0FDD"/>
    <w:rsid w:val="00BC3A88"/>
    <w:rsid w:val="00BE541D"/>
    <w:rsid w:val="00BF40F0"/>
    <w:rsid w:val="00BF72CB"/>
    <w:rsid w:val="00C00131"/>
    <w:rsid w:val="00C07C72"/>
    <w:rsid w:val="00C24613"/>
    <w:rsid w:val="00C30D22"/>
    <w:rsid w:val="00C45F48"/>
    <w:rsid w:val="00C81273"/>
    <w:rsid w:val="00C904D6"/>
    <w:rsid w:val="00C92FD0"/>
    <w:rsid w:val="00C93C63"/>
    <w:rsid w:val="00CA0F26"/>
    <w:rsid w:val="00CC10B7"/>
    <w:rsid w:val="00D00188"/>
    <w:rsid w:val="00D03634"/>
    <w:rsid w:val="00D16DF1"/>
    <w:rsid w:val="00D17CDA"/>
    <w:rsid w:val="00D25D9C"/>
    <w:rsid w:val="00D30C8F"/>
    <w:rsid w:val="00D3364C"/>
    <w:rsid w:val="00D36211"/>
    <w:rsid w:val="00D40AE4"/>
    <w:rsid w:val="00D41C7D"/>
    <w:rsid w:val="00D56B3D"/>
    <w:rsid w:val="00D94827"/>
    <w:rsid w:val="00DB78E1"/>
    <w:rsid w:val="00DC134F"/>
    <w:rsid w:val="00DC2F47"/>
    <w:rsid w:val="00DE488D"/>
    <w:rsid w:val="00DF241E"/>
    <w:rsid w:val="00E02675"/>
    <w:rsid w:val="00E02F3B"/>
    <w:rsid w:val="00E403D4"/>
    <w:rsid w:val="00E72585"/>
    <w:rsid w:val="00E90AB1"/>
    <w:rsid w:val="00E92D8F"/>
    <w:rsid w:val="00EA7361"/>
    <w:rsid w:val="00EC2A3D"/>
    <w:rsid w:val="00EC3EF7"/>
    <w:rsid w:val="00EF7DFA"/>
    <w:rsid w:val="00F4116C"/>
    <w:rsid w:val="00F53787"/>
    <w:rsid w:val="00F77F97"/>
    <w:rsid w:val="00F87AA2"/>
    <w:rsid w:val="00FD2D87"/>
    <w:rsid w:val="00FE6346"/>
    <w:rsid w:val="00FF6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6EEF4"/>
  <w15:docId w15:val="{1308257C-0093-4A1B-BF21-ABD9A933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01"/>
    <w:pPr>
      <w:ind w:left="720"/>
      <w:contextualSpacing/>
    </w:pPr>
  </w:style>
  <w:style w:type="table" w:styleId="TableGrid">
    <w:name w:val="Table Grid"/>
    <w:basedOn w:val="TableNormal"/>
    <w:uiPriority w:val="39"/>
    <w:rsid w:val="006043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5E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EBC"/>
  </w:style>
  <w:style w:type="paragraph" w:styleId="Footer">
    <w:name w:val="footer"/>
    <w:basedOn w:val="Normal"/>
    <w:link w:val="FooterChar"/>
    <w:uiPriority w:val="99"/>
    <w:unhideWhenUsed/>
    <w:rsid w:val="009B5E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53353">
      <w:bodyDiv w:val="1"/>
      <w:marLeft w:val="0"/>
      <w:marRight w:val="0"/>
      <w:marTop w:val="0"/>
      <w:marBottom w:val="0"/>
      <w:divBdr>
        <w:top w:val="none" w:sz="0" w:space="0" w:color="auto"/>
        <w:left w:val="none" w:sz="0" w:space="0" w:color="auto"/>
        <w:bottom w:val="none" w:sz="0" w:space="0" w:color="auto"/>
        <w:right w:val="none" w:sz="0" w:space="0" w:color="auto"/>
      </w:divBdr>
    </w:div>
    <w:div w:id="157380190">
      <w:bodyDiv w:val="1"/>
      <w:marLeft w:val="0"/>
      <w:marRight w:val="0"/>
      <w:marTop w:val="0"/>
      <w:marBottom w:val="0"/>
      <w:divBdr>
        <w:top w:val="none" w:sz="0" w:space="0" w:color="auto"/>
        <w:left w:val="none" w:sz="0" w:space="0" w:color="auto"/>
        <w:bottom w:val="none" w:sz="0" w:space="0" w:color="auto"/>
        <w:right w:val="none" w:sz="0" w:space="0" w:color="auto"/>
      </w:divBdr>
    </w:div>
    <w:div w:id="373040455">
      <w:bodyDiv w:val="1"/>
      <w:marLeft w:val="0"/>
      <w:marRight w:val="0"/>
      <w:marTop w:val="0"/>
      <w:marBottom w:val="0"/>
      <w:divBdr>
        <w:top w:val="none" w:sz="0" w:space="0" w:color="auto"/>
        <w:left w:val="none" w:sz="0" w:space="0" w:color="auto"/>
        <w:bottom w:val="none" w:sz="0" w:space="0" w:color="auto"/>
        <w:right w:val="none" w:sz="0" w:space="0" w:color="auto"/>
      </w:divBdr>
    </w:div>
    <w:div w:id="395855150">
      <w:bodyDiv w:val="1"/>
      <w:marLeft w:val="0"/>
      <w:marRight w:val="0"/>
      <w:marTop w:val="0"/>
      <w:marBottom w:val="0"/>
      <w:divBdr>
        <w:top w:val="none" w:sz="0" w:space="0" w:color="auto"/>
        <w:left w:val="none" w:sz="0" w:space="0" w:color="auto"/>
        <w:bottom w:val="none" w:sz="0" w:space="0" w:color="auto"/>
        <w:right w:val="none" w:sz="0" w:space="0" w:color="auto"/>
      </w:divBdr>
    </w:div>
    <w:div w:id="403720867">
      <w:bodyDiv w:val="1"/>
      <w:marLeft w:val="0"/>
      <w:marRight w:val="0"/>
      <w:marTop w:val="0"/>
      <w:marBottom w:val="0"/>
      <w:divBdr>
        <w:top w:val="none" w:sz="0" w:space="0" w:color="auto"/>
        <w:left w:val="none" w:sz="0" w:space="0" w:color="auto"/>
        <w:bottom w:val="none" w:sz="0" w:space="0" w:color="auto"/>
        <w:right w:val="none" w:sz="0" w:space="0" w:color="auto"/>
      </w:divBdr>
    </w:div>
    <w:div w:id="445662907">
      <w:bodyDiv w:val="1"/>
      <w:marLeft w:val="0"/>
      <w:marRight w:val="0"/>
      <w:marTop w:val="0"/>
      <w:marBottom w:val="0"/>
      <w:divBdr>
        <w:top w:val="none" w:sz="0" w:space="0" w:color="auto"/>
        <w:left w:val="none" w:sz="0" w:space="0" w:color="auto"/>
        <w:bottom w:val="none" w:sz="0" w:space="0" w:color="auto"/>
        <w:right w:val="none" w:sz="0" w:space="0" w:color="auto"/>
      </w:divBdr>
    </w:div>
    <w:div w:id="482546495">
      <w:bodyDiv w:val="1"/>
      <w:marLeft w:val="0"/>
      <w:marRight w:val="0"/>
      <w:marTop w:val="0"/>
      <w:marBottom w:val="0"/>
      <w:divBdr>
        <w:top w:val="none" w:sz="0" w:space="0" w:color="auto"/>
        <w:left w:val="none" w:sz="0" w:space="0" w:color="auto"/>
        <w:bottom w:val="none" w:sz="0" w:space="0" w:color="auto"/>
        <w:right w:val="none" w:sz="0" w:space="0" w:color="auto"/>
      </w:divBdr>
    </w:div>
    <w:div w:id="483084202">
      <w:bodyDiv w:val="1"/>
      <w:marLeft w:val="0"/>
      <w:marRight w:val="0"/>
      <w:marTop w:val="0"/>
      <w:marBottom w:val="0"/>
      <w:divBdr>
        <w:top w:val="none" w:sz="0" w:space="0" w:color="auto"/>
        <w:left w:val="none" w:sz="0" w:space="0" w:color="auto"/>
        <w:bottom w:val="none" w:sz="0" w:space="0" w:color="auto"/>
        <w:right w:val="none" w:sz="0" w:space="0" w:color="auto"/>
      </w:divBdr>
    </w:div>
    <w:div w:id="545918413">
      <w:bodyDiv w:val="1"/>
      <w:marLeft w:val="0"/>
      <w:marRight w:val="0"/>
      <w:marTop w:val="0"/>
      <w:marBottom w:val="0"/>
      <w:divBdr>
        <w:top w:val="none" w:sz="0" w:space="0" w:color="auto"/>
        <w:left w:val="none" w:sz="0" w:space="0" w:color="auto"/>
        <w:bottom w:val="none" w:sz="0" w:space="0" w:color="auto"/>
        <w:right w:val="none" w:sz="0" w:space="0" w:color="auto"/>
      </w:divBdr>
    </w:div>
    <w:div w:id="579556668">
      <w:bodyDiv w:val="1"/>
      <w:marLeft w:val="0"/>
      <w:marRight w:val="0"/>
      <w:marTop w:val="0"/>
      <w:marBottom w:val="0"/>
      <w:divBdr>
        <w:top w:val="none" w:sz="0" w:space="0" w:color="auto"/>
        <w:left w:val="none" w:sz="0" w:space="0" w:color="auto"/>
        <w:bottom w:val="none" w:sz="0" w:space="0" w:color="auto"/>
        <w:right w:val="none" w:sz="0" w:space="0" w:color="auto"/>
      </w:divBdr>
    </w:div>
    <w:div w:id="581376350">
      <w:bodyDiv w:val="1"/>
      <w:marLeft w:val="0"/>
      <w:marRight w:val="0"/>
      <w:marTop w:val="0"/>
      <w:marBottom w:val="0"/>
      <w:divBdr>
        <w:top w:val="none" w:sz="0" w:space="0" w:color="auto"/>
        <w:left w:val="none" w:sz="0" w:space="0" w:color="auto"/>
        <w:bottom w:val="none" w:sz="0" w:space="0" w:color="auto"/>
        <w:right w:val="none" w:sz="0" w:space="0" w:color="auto"/>
      </w:divBdr>
    </w:div>
    <w:div w:id="591553090">
      <w:bodyDiv w:val="1"/>
      <w:marLeft w:val="0"/>
      <w:marRight w:val="0"/>
      <w:marTop w:val="0"/>
      <w:marBottom w:val="0"/>
      <w:divBdr>
        <w:top w:val="none" w:sz="0" w:space="0" w:color="auto"/>
        <w:left w:val="none" w:sz="0" w:space="0" w:color="auto"/>
        <w:bottom w:val="none" w:sz="0" w:space="0" w:color="auto"/>
        <w:right w:val="none" w:sz="0" w:space="0" w:color="auto"/>
      </w:divBdr>
    </w:div>
    <w:div w:id="642734576">
      <w:bodyDiv w:val="1"/>
      <w:marLeft w:val="0"/>
      <w:marRight w:val="0"/>
      <w:marTop w:val="0"/>
      <w:marBottom w:val="0"/>
      <w:divBdr>
        <w:top w:val="none" w:sz="0" w:space="0" w:color="auto"/>
        <w:left w:val="none" w:sz="0" w:space="0" w:color="auto"/>
        <w:bottom w:val="none" w:sz="0" w:space="0" w:color="auto"/>
        <w:right w:val="none" w:sz="0" w:space="0" w:color="auto"/>
      </w:divBdr>
    </w:div>
    <w:div w:id="649482417">
      <w:bodyDiv w:val="1"/>
      <w:marLeft w:val="0"/>
      <w:marRight w:val="0"/>
      <w:marTop w:val="0"/>
      <w:marBottom w:val="0"/>
      <w:divBdr>
        <w:top w:val="none" w:sz="0" w:space="0" w:color="auto"/>
        <w:left w:val="none" w:sz="0" w:space="0" w:color="auto"/>
        <w:bottom w:val="none" w:sz="0" w:space="0" w:color="auto"/>
        <w:right w:val="none" w:sz="0" w:space="0" w:color="auto"/>
      </w:divBdr>
    </w:div>
    <w:div w:id="650868432">
      <w:bodyDiv w:val="1"/>
      <w:marLeft w:val="0"/>
      <w:marRight w:val="0"/>
      <w:marTop w:val="0"/>
      <w:marBottom w:val="0"/>
      <w:divBdr>
        <w:top w:val="none" w:sz="0" w:space="0" w:color="auto"/>
        <w:left w:val="none" w:sz="0" w:space="0" w:color="auto"/>
        <w:bottom w:val="none" w:sz="0" w:space="0" w:color="auto"/>
        <w:right w:val="none" w:sz="0" w:space="0" w:color="auto"/>
      </w:divBdr>
    </w:div>
    <w:div w:id="703596858">
      <w:bodyDiv w:val="1"/>
      <w:marLeft w:val="0"/>
      <w:marRight w:val="0"/>
      <w:marTop w:val="0"/>
      <w:marBottom w:val="0"/>
      <w:divBdr>
        <w:top w:val="none" w:sz="0" w:space="0" w:color="auto"/>
        <w:left w:val="none" w:sz="0" w:space="0" w:color="auto"/>
        <w:bottom w:val="none" w:sz="0" w:space="0" w:color="auto"/>
        <w:right w:val="none" w:sz="0" w:space="0" w:color="auto"/>
      </w:divBdr>
    </w:div>
    <w:div w:id="719591870">
      <w:bodyDiv w:val="1"/>
      <w:marLeft w:val="0"/>
      <w:marRight w:val="0"/>
      <w:marTop w:val="0"/>
      <w:marBottom w:val="0"/>
      <w:divBdr>
        <w:top w:val="none" w:sz="0" w:space="0" w:color="auto"/>
        <w:left w:val="none" w:sz="0" w:space="0" w:color="auto"/>
        <w:bottom w:val="none" w:sz="0" w:space="0" w:color="auto"/>
        <w:right w:val="none" w:sz="0" w:space="0" w:color="auto"/>
      </w:divBdr>
    </w:div>
    <w:div w:id="839468381">
      <w:bodyDiv w:val="1"/>
      <w:marLeft w:val="0"/>
      <w:marRight w:val="0"/>
      <w:marTop w:val="0"/>
      <w:marBottom w:val="0"/>
      <w:divBdr>
        <w:top w:val="none" w:sz="0" w:space="0" w:color="auto"/>
        <w:left w:val="none" w:sz="0" w:space="0" w:color="auto"/>
        <w:bottom w:val="none" w:sz="0" w:space="0" w:color="auto"/>
        <w:right w:val="none" w:sz="0" w:space="0" w:color="auto"/>
      </w:divBdr>
    </w:div>
    <w:div w:id="839659794">
      <w:bodyDiv w:val="1"/>
      <w:marLeft w:val="0"/>
      <w:marRight w:val="0"/>
      <w:marTop w:val="0"/>
      <w:marBottom w:val="0"/>
      <w:divBdr>
        <w:top w:val="none" w:sz="0" w:space="0" w:color="auto"/>
        <w:left w:val="none" w:sz="0" w:space="0" w:color="auto"/>
        <w:bottom w:val="none" w:sz="0" w:space="0" w:color="auto"/>
        <w:right w:val="none" w:sz="0" w:space="0" w:color="auto"/>
      </w:divBdr>
    </w:div>
    <w:div w:id="901066393">
      <w:bodyDiv w:val="1"/>
      <w:marLeft w:val="0"/>
      <w:marRight w:val="0"/>
      <w:marTop w:val="0"/>
      <w:marBottom w:val="0"/>
      <w:divBdr>
        <w:top w:val="none" w:sz="0" w:space="0" w:color="auto"/>
        <w:left w:val="none" w:sz="0" w:space="0" w:color="auto"/>
        <w:bottom w:val="none" w:sz="0" w:space="0" w:color="auto"/>
        <w:right w:val="none" w:sz="0" w:space="0" w:color="auto"/>
      </w:divBdr>
    </w:div>
    <w:div w:id="957033390">
      <w:bodyDiv w:val="1"/>
      <w:marLeft w:val="0"/>
      <w:marRight w:val="0"/>
      <w:marTop w:val="0"/>
      <w:marBottom w:val="0"/>
      <w:divBdr>
        <w:top w:val="none" w:sz="0" w:space="0" w:color="auto"/>
        <w:left w:val="none" w:sz="0" w:space="0" w:color="auto"/>
        <w:bottom w:val="none" w:sz="0" w:space="0" w:color="auto"/>
        <w:right w:val="none" w:sz="0" w:space="0" w:color="auto"/>
      </w:divBdr>
    </w:div>
    <w:div w:id="964702529">
      <w:bodyDiv w:val="1"/>
      <w:marLeft w:val="0"/>
      <w:marRight w:val="0"/>
      <w:marTop w:val="0"/>
      <w:marBottom w:val="0"/>
      <w:divBdr>
        <w:top w:val="none" w:sz="0" w:space="0" w:color="auto"/>
        <w:left w:val="none" w:sz="0" w:space="0" w:color="auto"/>
        <w:bottom w:val="none" w:sz="0" w:space="0" w:color="auto"/>
        <w:right w:val="none" w:sz="0" w:space="0" w:color="auto"/>
      </w:divBdr>
    </w:div>
    <w:div w:id="965891408">
      <w:bodyDiv w:val="1"/>
      <w:marLeft w:val="0"/>
      <w:marRight w:val="0"/>
      <w:marTop w:val="0"/>
      <w:marBottom w:val="0"/>
      <w:divBdr>
        <w:top w:val="none" w:sz="0" w:space="0" w:color="auto"/>
        <w:left w:val="none" w:sz="0" w:space="0" w:color="auto"/>
        <w:bottom w:val="none" w:sz="0" w:space="0" w:color="auto"/>
        <w:right w:val="none" w:sz="0" w:space="0" w:color="auto"/>
      </w:divBdr>
    </w:div>
    <w:div w:id="970136053">
      <w:bodyDiv w:val="1"/>
      <w:marLeft w:val="0"/>
      <w:marRight w:val="0"/>
      <w:marTop w:val="0"/>
      <w:marBottom w:val="0"/>
      <w:divBdr>
        <w:top w:val="none" w:sz="0" w:space="0" w:color="auto"/>
        <w:left w:val="none" w:sz="0" w:space="0" w:color="auto"/>
        <w:bottom w:val="none" w:sz="0" w:space="0" w:color="auto"/>
        <w:right w:val="none" w:sz="0" w:space="0" w:color="auto"/>
      </w:divBdr>
    </w:div>
    <w:div w:id="1019627880">
      <w:bodyDiv w:val="1"/>
      <w:marLeft w:val="0"/>
      <w:marRight w:val="0"/>
      <w:marTop w:val="0"/>
      <w:marBottom w:val="0"/>
      <w:divBdr>
        <w:top w:val="none" w:sz="0" w:space="0" w:color="auto"/>
        <w:left w:val="none" w:sz="0" w:space="0" w:color="auto"/>
        <w:bottom w:val="none" w:sz="0" w:space="0" w:color="auto"/>
        <w:right w:val="none" w:sz="0" w:space="0" w:color="auto"/>
      </w:divBdr>
    </w:div>
    <w:div w:id="1091201463">
      <w:bodyDiv w:val="1"/>
      <w:marLeft w:val="0"/>
      <w:marRight w:val="0"/>
      <w:marTop w:val="0"/>
      <w:marBottom w:val="0"/>
      <w:divBdr>
        <w:top w:val="none" w:sz="0" w:space="0" w:color="auto"/>
        <w:left w:val="none" w:sz="0" w:space="0" w:color="auto"/>
        <w:bottom w:val="none" w:sz="0" w:space="0" w:color="auto"/>
        <w:right w:val="none" w:sz="0" w:space="0" w:color="auto"/>
      </w:divBdr>
    </w:div>
    <w:div w:id="1107655357">
      <w:bodyDiv w:val="1"/>
      <w:marLeft w:val="0"/>
      <w:marRight w:val="0"/>
      <w:marTop w:val="0"/>
      <w:marBottom w:val="0"/>
      <w:divBdr>
        <w:top w:val="none" w:sz="0" w:space="0" w:color="auto"/>
        <w:left w:val="none" w:sz="0" w:space="0" w:color="auto"/>
        <w:bottom w:val="none" w:sz="0" w:space="0" w:color="auto"/>
        <w:right w:val="none" w:sz="0" w:space="0" w:color="auto"/>
      </w:divBdr>
    </w:div>
    <w:div w:id="1111359971">
      <w:bodyDiv w:val="1"/>
      <w:marLeft w:val="0"/>
      <w:marRight w:val="0"/>
      <w:marTop w:val="0"/>
      <w:marBottom w:val="0"/>
      <w:divBdr>
        <w:top w:val="none" w:sz="0" w:space="0" w:color="auto"/>
        <w:left w:val="none" w:sz="0" w:space="0" w:color="auto"/>
        <w:bottom w:val="none" w:sz="0" w:space="0" w:color="auto"/>
        <w:right w:val="none" w:sz="0" w:space="0" w:color="auto"/>
      </w:divBdr>
    </w:div>
    <w:div w:id="1125275807">
      <w:bodyDiv w:val="1"/>
      <w:marLeft w:val="0"/>
      <w:marRight w:val="0"/>
      <w:marTop w:val="0"/>
      <w:marBottom w:val="0"/>
      <w:divBdr>
        <w:top w:val="none" w:sz="0" w:space="0" w:color="auto"/>
        <w:left w:val="none" w:sz="0" w:space="0" w:color="auto"/>
        <w:bottom w:val="none" w:sz="0" w:space="0" w:color="auto"/>
        <w:right w:val="none" w:sz="0" w:space="0" w:color="auto"/>
      </w:divBdr>
    </w:div>
    <w:div w:id="1141456244">
      <w:bodyDiv w:val="1"/>
      <w:marLeft w:val="0"/>
      <w:marRight w:val="0"/>
      <w:marTop w:val="0"/>
      <w:marBottom w:val="0"/>
      <w:divBdr>
        <w:top w:val="none" w:sz="0" w:space="0" w:color="auto"/>
        <w:left w:val="none" w:sz="0" w:space="0" w:color="auto"/>
        <w:bottom w:val="none" w:sz="0" w:space="0" w:color="auto"/>
        <w:right w:val="none" w:sz="0" w:space="0" w:color="auto"/>
      </w:divBdr>
    </w:div>
    <w:div w:id="1223715071">
      <w:bodyDiv w:val="1"/>
      <w:marLeft w:val="0"/>
      <w:marRight w:val="0"/>
      <w:marTop w:val="0"/>
      <w:marBottom w:val="0"/>
      <w:divBdr>
        <w:top w:val="none" w:sz="0" w:space="0" w:color="auto"/>
        <w:left w:val="none" w:sz="0" w:space="0" w:color="auto"/>
        <w:bottom w:val="none" w:sz="0" w:space="0" w:color="auto"/>
        <w:right w:val="none" w:sz="0" w:space="0" w:color="auto"/>
      </w:divBdr>
    </w:div>
    <w:div w:id="1404647758">
      <w:bodyDiv w:val="1"/>
      <w:marLeft w:val="0"/>
      <w:marRight w:val="0"/>
      <w:marTop w:val="0"/>
      <w:marBottom w:val="0"/>
      <w:divBdr>
        <w:top w:val="none" w:sz="0" w:space="0" w:color="auto"/>
        <w:left w:val="none" w:sz="0" w:space="0" w:color="auto"/>
        <w:bottom w:val="none" w:sz="0" w:space="0" w:color="auto"/>
        <w:right w:val="none" w:sz="0" w:space="0" w:color="auto"/>
      </w:divBdr>
    </w:div>
    <w:div w:id="1416170998">
      <w:bodyDiv w:val="1"/>
      <w:marLeft w:val="0"/>
      <w:marRight w:val="0"/>
      <w:marTop w:val="0"/>
      <w:marBottom w:val="0"/>
      <w:divBdr>
        <w:top w:val="none" w:sz="0" w:space="0" w:color="auto"/>
        <w:left w:val="none" w:sz="0" w:space="0" w:color="auto"/>
        <w:bottom w:val="none" w:sz="0" w:space="0" w:color="auto"/>
        <w:right w:val="none" w:sz="0" w:space="0" w:color="auto"/>
      </w:divBdr>
    </w:div>
    <w:div w:id="1424492205">
      <w:bodyDiv w:val="1"/>
      <w:marLeft w:val="0"/>
      <w:marRight w:val="0"/>
      <w:marTop w:val="0"/>
      <w:marBottom w:val="0"/>
      <w:divBdr>
        <w:top w:val="none" w:sz="0" w:space="0" w:color="auto"/>
        <w:left w:val="none" w:sz="0" w:space="0" w:color="auto"/>
        <w:bottom w:val="none" w:sz="0" w:space="0" w:color="auto"/>
        <w:right w:val="none" w:sz="0" w:space="0" w:color="auto"/>
      </w:divBdr>
    </w:div>
    <w:div w:id="1432698348">
      <w:bodyDiv w:val="1"/>
      <w:marLeft w:val="0"/>
      <w:marRight w:val="0"/>
      <w:marTop w:val="0"/>
      <w:marBottom w:val="0"/>
      <w:divBdr>
        <w:top w:val="none" w:sz="0" w:space="0" w:color="auto"/>
        <w:left w:val="none" w:sz="0" w:space="0" w:color="auto"/>
        <w:bottom w:val="none" w:sz="0" w:space="0" w:color="auto"/>
        <w:right w:val="none" w:sz="0" w:space="0" w:color="auto"/>
      </w:divBdr>
    </w:div>
    <w:div w:id="1442334697">
      <w:bodyDiv w:val="1"/>
      <w:marLeft w:val="0"/>
      <w:marRight w:val="0"/>
      <w:marTop w:val="0"/>
      <w:marBottom w:val="0"/>
      <w:divBdr>
        <w:top w:val="none" w:sz="0" w:space="0" w:color="auto"/>
        <w:left w:val="none" w:sz="0" w:space="0" w:color="auto"/>
        <w:bottom w:val="none" w:sz="0" w:space="0" w:color="auto"/>
        <w:right w:val="none" w:sz="0" w:space="0" w:color="auto"/>
      </w:divBdr>
    </w:div>
    <w:div w:id="1545753058">
      <w:bodyDiv w:val="1"/>
      <w:marLeft w:val="0"/>
      <w:marRight w:val="0"/>
      <w:marTop w:val="0"/>
      <w:marBottom w:val="0"/>
      <w:divBdr>
        <w:top w:val="none" w:sz="0" w:space="0" w:color="auto"/>
        <w:left w:val="none" w:sz="0" w:space="0" w:color="auto"/>
        <w:bottom w:val="none" w:sz="0" w:space="0" w:color="auto"/>
        <w:right w:val="none" w:sz="0" w:space="0" w:color="auto"/>
      </w:divBdr>
    </w:div>
    <w:div w:id="1558589318">
      <w:bodyDiv w:val="1"/>
      <w:marLeft w:val="0"/>
      <w:marRight w:val="0"/>
      <w:marTop w:val="0"/>
      <w:marBottom w:val="0"/>
      <w:divBdr>
        <w:top w:val="none" w:sz="0" w:space="0" w:color="auto"/>
        <w:left w:val="none" w:sz="0" w:space="0" w:color="auto"/>
        <w:bottom w:val="none" w:sz="0" w:space="0" w:color="auto"/>
        <w:right w:val="none" w:sz="0" w:space="0" w:color="auto"/>
      </w:divBdr>
    </w:div>
    <w:div w:id="1588152706">
      <w:bodyDiv w:val="1"/>
      <w:marLeft w:val="0"/>
      <w:marRight w:val="0"/>
      <w:marTop w:val="0"/>
      <w:marBottom w:val="0"/>
      <w:divBdr>
        <w:top w:val="none" w:sz="0" w:space="0" w:color="auto"/>
        <w:left w:val="none" w:sz="0" w:space="0" w:color="auto"/>
        <w:bottom w:val="none" w:sz="0" w:space="0" w:color="auto"/>
        <w:right w:val="none" w:sz="0" w:space="0" w:color="auto"/>
      </w:divBdr>
    </w:div>
    <w:div w:id="1714037952">
      <w:bodyDiv w:val="1"/>
      <w:marLeft w:val="0"/>
      <w:marRight w:val="0"/>
      <w:marTop w:val="0"/>
      <w:marBottom w:val="0"/>
      <w:divBdr>
        <w:top w:val="none" w:sz="0" w:space="0" w:color="auto"/>
        <w:left w:val="none" w:sz="0" w:space="0" w:color="auto"/>
        <w:bottom w:val="none" w:sz="0" w:space="0" w:color="auto"/>
        <w:right w:val="none" w:sz="0" w:space="0" w:color="auto"/>
      </w:divBdr>
    </w:div>
    <w:div w:id="1822187416">
      <w:bodyDiv w:val="1"/>
      <w:marLeft w:val="0"/>
      <w:marRight w:val="0"/>
      <w:marTop w:val="0"/>
      <w:marBottom w:val="0"/>
      <w:divBdr>
        <w:top w:val="none" w:sz="0" w:space="0" w:color="auto"/>
        <w:left w:val="none" w:sz="0" w:space="0" w:color="auto"/>
        <w:bottom w:val="none" w:sz="0" w:space="0" w:color="auto"/>
        <w:right w:val="none" w:sz="0" w:space="0" w:color="auto"/>
      </w:divBdr>
    </w:div>
    <w:div w:id="1826773701">
      <w:bodyDiv w:val="1"/>
      <w:marLeft w:val="0"/>
      <w:marRight w:val="0"/>
      <w:marTop w:val="0"/>
      <w:marBottom w:val="0"/>
      <w:divBdr>
        <w:top w:val="none" w:sz="0" w:space="0" w:color="auto"/>
        <w:left w:val="none" w:sz="0" w:space="0" w:color="auto"/>
        <w:bottom w:val="none" w:sz="0" w:space="0" w:color="auto"/>
        <w:right w:val="none" w:sz="0" w:space="0" w:color="auto"/>
      </w:divBdr>
    </w:div>
    <w:div w:id="1864392924">
      <w:bodyDiv w:val="1"/>
      <w:marLeft w:val="0"/>
      <w:marRight w:val="0"/>
      <w:marTop w:val="0"/>
      <w:marBottom w:val="0"/>
      <w:divBdr>
        <w:top w:val="none" w:sz="0" w:space="0" w:color="auto"/>
        <w:left w:val="none" w:sz="0" w:space="0" w:color="auto"/>
        <w:bottom w:val="none" w:sz="0" w:space="0" w:color="auto"/>
        <w:right w:val="none" w:sz="0" w:space="0" w:color="auto"/>
      </w:divBdr>
    </w:div>
    <w:div w:id="1907835194">
      <w:bodyDiv w:val="1"/>
      <w:marLeft w:val="0"/>
      <w:marRight w:val="0"/>
      <w:marTop w:val="0"/>
      <w:marBottom w:val="0"/>
      <w:divBdr>
        <w:top w:val="none" w:sz="0" w:space="0" w:color="auto"/>
        <w:left w:val="none" w:sz="0" w:space="0" w:color="auto"/>
        <w:bottom w:val="none" w:sz="0" w:space="0" w:color="auto"/>
        <w:right w:val="none" w:sz="0" w:space="0" w:color="auto"/>
      </w:divBdr>
    </w:div>
    <w:div w:id="1991131042">
      <w:bodyDiv w:val="1"/>
      <w:marLeft w:val="0"/>
      <w:marRight w:val="0"/>
      <w:marTop w:val="0"/>
      <w:marBottom w:val="0"/>
      <w:divBdr>
        <w:top w:val="none" w:sz="0" w:space="0" w:color="auto"/>
        <w:left w:val="none" w:sz="0" w:space="0" w:color="auto"/>
        <w:bottom w:val="none" w:sz="0" w:space="0" w:color="auto"/>
        <w:right w:val="none" w:sz="0" w:space="0" w:color="auto"/>
      </w:divBdr>
    </w:div>
    <w:div w:id="2069068608">
      <w:bodyDiv w:val="1"/>
      <w:marLeft w:val="0"/>
      <w:marRight w:val="0"/>
      <w:marTop w:val="0"/>
      <w:marBottom w:val="0"/>
      <w:divBdr>
        <w:top w:val="none" w:sz="0" w:space="0" w:color="auto"/>
        <w:left w:val="none" w:sz="0" w:space="0" w:color="auto"/>
        <w:bottom w:val="none" w:sz="0" w:space="0" w:color="auto"/>
        <w:right w:val="none" w:sz="0" w:space="0" w:color="auto"/>
      </w:divBdr>
    </w:div>
    <w:div w:id="212514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1493</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Thi Kim Hong</dc:creator>
  <cp:lastModifiedBy>Cường Nguyễn</cp:lastModifiedBy>
  <cp:revision>8</cp:revision>
  <dcterms:created xsi:type="dcterms:W3CDTF">2024-07-26T03:01:00Z</dcterms:created>
  <dcterms:modified xsi:type="dcterms:W3CDTF">2024-07-26T03:07:00Z</dcterms:modified>
</cp:coreProperties>
</file>